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3"/>
        <w:rPr>
          <w:sz w:val="22"/>
        </w:rPr>
      </w:pPr>
      <w:r>
        <w:rPr>
          <w:sz w:val="22"/>
        </w:rPr>
        <w:t>ОТЧЁТ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об итогах голосования на </w:t>
      </w:r>
      <w:r>
        <w:rPr>
          <w:b w:val="1"/>
          <w:sz w:val="22"/>
        </w:rPr>
        <w:t>годовом</w:t>
      </w:r>
      <w:r>
        <w:rPr>
          <w:b w:val="1"/>
          <w:sz w:val="22"/>
        </w:rPr>
        <w:t xml:space="preserve"> общем собрании акционеров</w:t>
      </w:r>
    </w:p>
    <w:p w14:paraId="04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А</w:t>
      </w:r>
      <w:r>
        <w:rPr>
          <w:b w:val="1"/>
          <w:sz w:val="22"/>
        </w:rPr>
        <w:t>кционерного общества</w:t>
      </w:r>
      <w:r>
        <w:rPr>
          <w:b w:val="1"/>
          <w:sz w:val="22"/>
        </w:rPr>
        <w:t xml:space="preserve"> «</w:t>
      </w:r>
      <w:r>
        <w:rPr>
          <w:b w:val="1"/>
          <w:sz w:val="22"/>
        </w:rPr>
        <w:t>Павловскаярайгаз</w:t>
      </w:r>
      <w:r>
        <w:rPr>
          <w:b w:val="1"/>
          <w:sz w:val="22"/>
        </w:rPr>
        <w:t>»</w:t>
      </w:r>
    </w:p>
    <w:p w14:paraId="05000000">
      <w:pPr>
        <w:pStyle w:val="Style_4"/>
        <w:ind/>
        <w:jc w:val="both"/>
        <w:rPr>
          <w:sz w:val="22"/>
        </w:rPr>
      </w:pPr>
      <w:bookmarkStart w:id="1" w:name="в1вопрос"/>
      <w:bookmarkEnd w:id="1"/>
    </w:p>
    <w:p w14:paraId="06000000">
      <w:pPr>
        <w:tabs>
          <w:tab w:leader="none" w:pos="4153" w:val="center"/>
          <w:tab w:leader="none" w:pos="8306" w:val="right"/>
        </w:tabs>
        <w:ind/>
        <w:jc w:val="both"/>
        <w:rPr>
          <w:sz w:val="22"/>
        </w:rPr>
      </w:pPr>
      <w:r>
        <w:rPr>
          <w:sz w:val="22"/>
        </w:rPr>
        <w:t xml:space="preserve">Полное фирменное наименование Общества: </w:t>
      </w:r>
      <w:r>
        <w:rPr>
          <w:b w:val="1"/>
          <w:sz w:val="22"/>
          <w:u w:val="single"/>
        </w:rPr>
        <w:t>А</w:t>
      </w:r>
      <w:r>
        <w:rPr>
          <w:b w:val="1"/>
          <w:sz w:val="22"/>
          <w:u w:val="single"/>
        </w:rPr>
        <w:t xml:space="preserve">кционерное общество </w:t>
      </w:r>
      <w:r>
        <w:rPr>
          <w:b w:val="1"/>
          <w:sz w:val="22"/>
          <w:u w:val="single"/>
        </w:rPr>
        <w:t>«</w:t>
      </w:r>
      <w:r>
        <w:rPr>
          <w:b w:val="1"/>
          <w:sz w:val="22"/>
          <w:u w:val="single"/>
        </w:rPr>
        <w:t>Павловскаярайгаз</w:t>
      </w:r>
      <w:r>
        <w:rPr>
          <w:b w:val="1"/>
          <w:sz w:val="22"/>
          <w:u w:val="single"/>
        </w:rPr>
        <w:t>»</w:t>
      </w:r>
    </w:p>
    <w:p w14:paraId="07000000">
      <w:pPr>
        <w:tabs>
          <w:tab w:leader="none" w:pos="4153" w:val="center"/>
          <w:tab w:leader="none" w:pos="8306" w:val="right"/>
        </w:tabs>
        <w:ind/>
        <w:jc w:val="both"/>
        <w:rPr>
          <w:b w:val="1"/>
          <w:sz w:val="22"/>
          <w:u w:val="single"/>
        </w:rPr>
      </w:pPr>
      <w:r>
        <w:rPr>
          <w:sz w:val="22"/>
        </w:rPr>
        <w:t xml:space="preserve">Место нахождения Общества: </w:t>
      </w:r>
      <w:r>
        <w:rPr>
          <w:b w:val="1"/>
          <w:sz w:val="22"/>
          <w:u w:val="single"/>
        </w:rPr>
        <w:t>К</w:t>
      </w:r>
      <w:r>
        <w:rPr>
          <w:b w:val="1"/>
          <w:sz w:val="22"/>
          <w:u w:val="single"/>
        </w:rPr>
        <w:t xml:space="preserve">раснодарский край, </w:t>
      </w:r>
      <w:r>
        <w:rPr>
          <w:b w:val="1"/>
          <w:sz w:val="22"/>
          <w:u w:val="single"/>
        </w:rPr>
        <w:t>Павловский район, станица Павловская</w:t>
      </w:r>
    </w:p>
    <w:p w14:paraId="08000000">
      <w:pPr>
        <w:tabs>
          <w:tab w:leader="none" w:pos="4153" w:val="center"/>
          <w:tab w:leader="none" w:pos="8306" w:val="right"/>
        </w:tabs>
        <w:ind/>
        <w:jc w:val="both"/>
        <w:rPr>
          <w:sz w:val="22"/>
        </w:rPr>
      </w:pPr>
      <w:r>
        <w:rPr>
          <w:sz w:val="22"/>
        </w:rPr>
        <w:t xml:space="preserve">Адрес Общества: </w:t>
      </w:r>
      <w:r>
        <w:rPr>
          <w:b w:val="1"/>
          <w:sz w:val="22"/>
          <w:u w:val="single"/>
        </w:rPr>
        <w:t>352040, К</w:t>
      </w:r>
      <w:r>
        <w:rPr>
          <w:b w:val="1"/>
          <w:sz w:val="22"/>
          <w:u w:val="single"/>
        </w:rPr>
        <w:t xml:space="preserve">раснодарский край, </w:t>
      </w:r>
      <w:r>
        <w:rPr>
          <w:b w:val="1"/>
          <w:sz w:val="22"/>
          <w:u w:val="single"/>
        </w:rPr>
        <w:t>Павловский район, станица Павловская, улица Преградная, д.4</w:t>
      </w:r>
    </w:p>
    <w:p w14:paraId="09000000">
      <w:pPr>
        <w:tabs>
          <w:tab w:leader="none" w:pos="397" w:val="left"/>
          <w:tab w:leader="none" w:pos="737" w:val="left"/>
        </w:tabs>
        <w:ind/>
        <w:jc w:val="both"/>
        <w:rPr>
          <w:sz w:val="22"/>
        </w:rPr>
      </w:pPr>
      <w:r>
        <w:rPr>
          <w:sz w:val="22"/>
        </w:rPr>
        <w:t xml:space="preserve">Вид общего собрания: </w:t>
      </w:r>
      <w:r>
        <w:rPr>
          <w:b w:val="1"/>
          <w:sz w:val="22"/>
          <w:u w:val="single"/>
        </w:rPr>
        <w:t>годовое.</w:t>
      </w:r>
    </w:p>
    <w:p w14:paraId="0A000000">
      <w:pPr>
        <w:tabs>
          <w:tab w:leader="none" w:pos="397" w:val="left"/>
          <w:tab w:leader="none" w:pos="737" w:val="left"/>
        </w:tabs>
        <w:ind/>
        <w:jc w:val="both"/>
        <w:rPr>
          <w:sz w:val="22"/>
        </w:rPr>
      </w:pPr>
      <w:r>
        <w:rPr>
          <w:sz w:val="22"/>
        </w:rPr>
        <w:t xml:space="preserve">Форма проведения общего собрания: </w:t>
      </w:r>
      <w:r>
        <w:rPr>
          <w:b w:val="1"/>
          <w:sz w:val="22"/>
          <w:u w:val="single"/>
        </w:rPr>
        <w:t>заочное голосование</w:t>
      </w:r>
      <w:r>
        <w:rPr>
          <w:b w:val="1"/>
          <w:sz w:val="22"/>
          <w:u w:val="single"/>
        </w:rPr>
        <w:t>.</w:t>
      </w:r>
    </w:p>
    <w:p w14:paraId="0B000000">
      <w:pPr>
        <w:tabs>
          <w:tab w:leader="none" w:pos="397" w:val="left"/>
          <w:tab w:leader="none" w:pos="737" w:val="left"/>
        </w:tabs>
        <w:ind/>
        <w:jc w:val="both"/>
        <w:rPr>
          <w:b w:val="1"/>
          <w:sz w:val="22"/>
          <w:u w:val="single"/>
        </w:rPr>
      </w:pPr>
      <w:r>
        <w:rPr>
          <w:sz w:val="22"/>
        </w:rPr>
        <w:t xml:space="preserve">Дата определения (фиксации) лиц, имевших право на участие в общем собрании: </w:t>
      </w:r>
      <w:r>
        <w:rPr>
          <w:b w:val="1"/>
          <w:sz w:val="22"/>
          <w:u w:val="single"/>
        </w:rPr>
        <w:t>«</w:t>
      </w:r>
      <w:r>
        <w:rPr>
          <w:b w:val="1"/>
          <w:sz w:val="22"/>
          <w:u w:val="single"/>
        </w:rPr>
        <w:t>06</w:t>
      </w:r>
      <w:r>
        <w:rPr>
          <w:b w:val="1"/>
          <w:sz w:val="22"/>
          <w:u w:val="single"/>
        </w:rPr>
        <w:t>» июня 202</w:t>
      </w:r>
      <w:r>
        <w:rPr>
          <w:b w:val="1"/>
          <w:sz w:val="22"/>
          <w:u w:val="single"/>
        </w:rPr>
        <w:t>3</w:t>
      </w:r>
      <w:r>
        <w:rPr>
          <w:b w:val="1"/>
          <w:sz w:val="22"/>
          <w:u w:val="single"/>
        </w:rPr>
        <w:t>г.</w:t>
      </w:r>
    </w:p>
    <w:p w14:paraId="0C000000">
      <w:pPr>
        <w:tabs>
          <w:tab w:leader="none" w:pos="397" w:val="left"/>
          <w:tab w:leader="none" w:pos="737" w:val="left"/>
        </w:tabs>
        <w:ind/>
        <w:jc w:val="both"/>
        <w:rPr>
          <w:sz w:val="22"/>
        </w:rPr>
      </w:pPr>
      <w:r>
        <w:rPr>
          <w:sz w:val="22"/>
        </w:rPr>
        <w:t xml:space="preserve">Дата окончания приема заполненных бюллетеней для голосования на годовом общем собрании акционеров Общества: </w:t>
      </w:r>
      <w:r>
        <w:rPr>
          <w:b w:val="1"/>
          <w:sz w:val="22"/>
          <w:u w:val="single"/>
        </w:rPr>
        <w:t>«</w:t>
      </w:r>
      <w:r>
        <w:rPr>
          <w:b w:val="1"/>
          <w:sz w:val="22"/>
          <w:u w:val="single"/>
        </w:rPr>
        <w:t>30</w:t>
      </w:r>
      <w:r>
        <w:rPr>
          <w:b w:val="1"/>
          <w:sz w:val="22"/>
          <w:u w:val="single"/>
        </w:rPr>
        <w:t xml:space="preserve">» </w:t>
      </w:r>
      <w:r>
        <w:rPr>
          <w:b w:val="1"/>
          <w:sz w:val="22"/>
          <w:u w:val="single"/>
        </w:rPr>
        <w:t>июня</w:t>
      </w:r>
      <w:r>
        <w:rPr>
          <w:b w:val="1"/>
          <w:sz w:val="22"/>
          <w:u w:val="single"/>
        </w:rPr>
        <w:t xml:space="preserve"> 20</w:t>
      </w:r>
      <w:r>
        <w:rPr>
          <w:b w:val="1"/>
          <w:sz w:val="22"/>
          <w:u w:val="single"/>
        </w:rPr>
        <w:t>23</w:t>
      </w:r>
      <w:r>
        <w:rPr>
          <w:b w:val="1"/>
          <w:sz w:val="22"/>
          <w:u w:val="single"/>
        </w:rPr>
        <w:t>г.</w:t>
      </w:r>
    </w:p>
    <w:p w14:paraId="0D000000">
      <w:pPr>
        <w:spacing w:after="0"/>
        <w:ind w:firstLine="0" w:left="0"/>
        <w:jc w:val="both"/>
        <w:rPr>
          <w:sz w:val="22"/>
          <w:u w:val="single"/>
        </w:rPr>
      </w:pPr>
      <w:r>
        <w:rPr>
          <w:sz w:val="22"/>
        </w:rPr>
        <w:t xml:space="preserve">Почтовый адрес, по которому должны быть направлены заполненные бюллетени для голосования: </w:t>
      </w:r>
      <w:r>
        <w:rPr>
          <w:b w:val="1"/>
          <w:sz w:val="22"/>
          <w:u w:val="single"/>
        </w:rPr>
        <w:t>352040, Краснодарский край, ст.</w:t>
      </w:r>
      <w:r>
        <w:rPr>
          <w:b w:val="1"/>
          <w:sz w:val="22"/>
          <w:u w:val="single"/>
        </w:rPr>
        <w:t xml:space="preserve"> </w:t>
      </w:r>
      <w:r>
        <w:rPr>
          <w:b w:val="1"/>
          <w:sz w:val="22"/>
          <w:u w:val="single"/>
        </w:rPr>
        <w:t>Павловская, ул.</w:t>
      </w:r>
      <w:r>
        <w:rPr>
          <w:b w:val="1"/>
          <w:sz w:val="22"/>
          <w:u w:val="single"/>
        </w:rPr>
        <w:t xml:space="preserve"> </w:t>
      </w:r>
      <w:r>
        <w:rPr>
          <w:b w:val="1"/>
          <w:sz w:val="22"/>
          <w:u w:val="single"/>
        </w:rPr>
        <w:t>Преградная, 4.</w:t>
      </w:r>
    </w:p>
    <w:p w14:paraId="0E000000">
      <w:pPr>
        <w:spacing w:after="0"/>
        <w:ind w:firstLine="0" w:left="0"/>
        <w:rPr>
          <w:sz w:val="22"/>
        </w:rPr>
      </w:pPr>
    </w:p>
    <w:p w14:paraId="0F000000">
      <w:pPr>
        <w:ind/>
        <w:jc w:val="both"/>
        <w:rPr>
          <w:sz w:val="22"/>
        </w:rPr>
      </w:pPr>
      <w:r>
        <w:rPr>
          <w:sz w:val="22"/>
        </w:rPr>
        <w:t xml:space="preserve">Дата составления протокола об итогах голосования на общем собрании акционеров: </w:t>
      </w:r>
      <w:r>
        <w:rPr>
          <w:b w:val="1"/>
          <w:sz w:val="22"/>
          <w:u w:val="single"/>
        </w:rPr>
        <w:t>«</w:t>
      </w:r>
      <w:r>
        <w:rPr>
          <w:b w:val="1"/>
          <w:sz w:val="22"/>
          <w:u w:val="single"/>
        </w:rPr>
        <w:t>30</w:t>
      </w:r>
      <w:r>
        <w:rPr>
          <w:b w:val="1"/>
          <w:sz w:val="22"/>
          <w:u w:val="single"/>
        </w:rPr>
        <w:t xml:space="preserve">» </w:t>
      </w:r>
      <w:r>
        <w:rPr>
          <w:b w:val="1"/>
          <w:sz w:val="22"/>
          <w:u w:val="single"/>
        </w:rPr>
        <w:t>июня</w:t>
      </w:r>
      <w:r>
        <w:rPr>
          <w:b w:val="1"/>
          <w:sz w:val="22"/>
          <w:u w:val="single"/>
        </w:rPr>
        <w:t xml:space="preserve"> 20</w:t>
      </w:r>
      <w:r>
        <w:rPr>
          <w:b w:val="1"/>
          <w:sz w:val="22"/>
          <w:u w:val="single"/>
        </w:rPr>
        <w:t>23</w:t>
      </w:r>
      <w:r>
        <w:rPr>
          <w:b w:val="1"/>
          <w:sz w:val="22"/>
          <w:u w:val="single"/>
        </w:rPr>
        <w:t>г.</w:t>
      </w:r>
    </w:p>
    <w:p w14:paraId="10000000">
      <w:pPr>
        <w:ind w:firstLine="680"/>
        <w:jc w:val="both"/>
        <w:rPr>
          <w:b w:val="1"/>
          <w:sz w:val="22"/>
        </w:rPr>
      </w:pPr>
    </w:p>
    <w:p w14:paraId="11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 xml:space="preserve">Голосующими акциями по всем вопросам повестки дня годового общего собрания акционеров являются </w:t>
      </w:r>
      <w:r>
        <w:rPr>
          <w:b w:val="1"/>
          <w:sz w:val="22"/>
          <w:u w:val="single"/>
        </w:rPr>
        <w:t>обыкновенные</w:t>
      </w:r>
      <w:r>
        <w:rPr>
          <w:b w:val="1"/>
          <w:sz w:val="22"/>
        </w:rPr>
        <w:t xml:space="preserve"> именные акции.</w:t>
      </w:r>
    </w:p>
    <w:p w14:paraId="12000000">
      <w:pPr>
        <w:tabs>
          <w:tab w:leader="none" w:pos="5529" w:val="left"/>
        </w:tabs>
        <w:ind w:firstLine="680"/>
        <w:jc w:val="both"/>
        <w:rPr>
          <w:sz w:val="22"/>
        </w:rPr>
      </w:pPr>
    </w:p>
    <w:p w14:paraId="13000000">
      <w:pPr>
        <w:tabs>
          <w:tab w:leader="none" w:pos="5529" w:val="left"/>
        </w:tabs>
        <w:ind w:firstLine="680"/>
        <w:jc w:val="both"/>
        <w:rPr>
          <w:sz w:val="22"/>
          <w:u w:val="single"/>
        </w:rPr>
      </w:pPr>
      <w:r>
        <w:rPr>
          <w:sz w:val="22"/>
          <w:u w:val="single"/>
        </w:rPr>
        <w:t>Повестка дня общего собрания:</w:t>
      </w:r>
    </w:p>
    <w:p w14:paraId="14000000">
      <w:pPr>
        <w:tabs>
          <w:tab w:leader="none" w:pos="5529" w:val="left"/>
        </w:tabs>
        <w:ind w:firstLine="680"/>
        <w:jc w:val="both"/>
        <w:rPr>
          <w:sz w:val="22"/>
          <w:u w:val="single"/>
        </w:rPr>
      </w:pPr>
    </w:p>
    <w:p w14:paraId="15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 xml:space="preserve">Утверждение </w:t>
      </w:r>
      <w:r>
        <w:rPr>
          <w:b w:val="1"/>
          <w:sz w:val="22"/>
        </w:rPr>
        <w:t>годового отчёта Общества за 2022</w:t>
      </w:r>
      <w:r>
        <w:rPr>
          <w:b w:val="1"/>
          <w:sz w:val="22"/>
        </w:rPr>
        <w:t xml:space="preserve"> год.</w:t>
      </w:r>
    </w:p>
    <w:p w14:paraId="16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Утверждение годовой бухгалтерской (финансо</w:t>
      </w:r>
      <w:r>
        <w:rPr>
          <w:b w:val="1"/>
          <w:sz w:val="22"/>
        </w:rPr>
        <w:t>вой) отчётности Общества за 2022</w:t>
      </w:r>
      <w:r>
        <w:rPr>
          <w:b w:val="1"/>
          <w:sz w:val="22"/>
        </w:rPr>
        <w:t xml:space="preserve"> год.</w:t>
      </w:r>
    </w:p>
    <w:p w14:paraId="17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Распределение прибыли (в том числе выплата (объявление) дивидендов) и убытков Общества по резуль</w:t>
      </w:r>
      <w:r>
        <w:rPr>
          <w:b w:val="1"/>
          <w:sz w:val="22"/>
        </w:rPr>
        <w:t>татам 2022</w:t>
      </w:r>
      <w:r>
        <w:rPr>
          <w:b w:val="1"/>
          <w:sz w:val="22"/>
        </w:rPr>
        <w:t xml:space="preserve"> года.</w:t>
      </w:r>
    </w:p>
    <w:p w14:paraId="18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О размере, сроках и форме выплат</w:t>
      </w:r>
      <w:r>
        <w:rPr>
          <w:b w:val="1"/>
          <w:sz w:val="22"/>
        </w:rPr>
        <w:t>ы дивидендов по результатам 2022</w:t>
      </w:r>
      <w:r>
        <w:rPr>
          <w:b w:val="1"/>
          <w:sz w:val="22"/>
        </w:rPr>
        <w:t xml:space="preserve"> года.</w:t>
      </w:r>
    </w:p>
    <w:p w14:paraId="19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О размере вознаграждений, выплачиваемых членам Совета директоров и членам ревизионной комиссии Общес</w:t>
      </w:r>
      <w:r>
        <w:rPr>
          <w:b w:val="1"/>
          <w:sz w:val="22"/>
        </w:rPr>
        <w:t>тва по результатам работы в 2022</w:t>
      </w:r>
      <w:r>
        <w:rPr>
          <w:b w:val="1"/>
          <w:sz w:val="22"/>
        </w:rPr>
        <w:t xml:space="preserve"> году.</w:t>
      </w:r>
    </w:p>
    <w:p w14:paraId="1A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Избрание членов Совета директоров Общества.</w:t>
      </w:r>
    </w:p>
    <w:p w14:paraId="1B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Избрание членов ревизионной комиссии Общества.</w:t>
      </w:r>
    </w:p>
    <w:p w14:paraId="1C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 xml:space="preserve">Избрание членов счётной комиссии Общества. </w:t>
      </w:r>
    </w:p>
    <w:p w14:paraId="1D000000">
      <w:pPr>
        <w:numPr>
          <w:ilvl w:val="0"/>
          <w:numId w:val="1"/>
        </w:numPr>
        <w:ind w:hanging="567" w:left="567"/>
        <w:jc w:val="both"/>
        <w:rPr>
          <w:b w:val="1"/>
          <w:sz w:val="22"/>
        </w:rPr>
      </w:pPr>
      <w:r>
        <w:rPr>
          <w:b w:val="1"/>
          <w:sz w:val="22"/>
        </w:rPr>
        <w:t>О назначении аудиторской организации</w:t>
      </w:r>
      <w:r>
        <w:rPr>
          <w:b w:val="1"/>
          <w:sz w:val="22"/>
        </w:rPr>
        <w:t xml:space="preserve"> Общества.</w:t>
      </w:r>
    </w:p>
    <w:p w14:paraId="1E000000">
      <w:pPr>
        <w:ind/>
        <w:jc w:val="both"/>
        <w:rPr>
          <w:b w:val="1"/>
          <w:sz w:val="22"/>
          <w:u w:val="single"/>
        </w:rPr>
      </w:pPr>
    </w:p>
    <w:p w14:paraId="1F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В протоколе об итогах голосования на общем собрании акционеров используется следующий термин: Положение - Положение Банка России от 16.11.2018 № 660-П «Об общих собраниях акционеров».</w:t>
      </w:r>
    </w:p>
    <w:p w14:paraId="20000000">
      <w:pPr>
        <w:ind/>
        <w:jc w:val="both"/>
        <w:rPr>
          <w:b w:val="1"/>
          <w:sz w:val="22"/>
          <w:u w:val="single"/>
        </w:rPr>
      </w:pPr>
    </w:p>
    <w:p w14:paraId="21000000">
      <w:pPr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Первый</w:t>
      </w:r>
      <w:r>
        <w:rPr>
          <w:b w:val="1"/>
          <w:sz w:val="22"/>
          <w:u w:val="single"/>
        </w:rPr>
        <w:t xml:space="preserve"> вопрос повестки дня</w:t>
      </w:r>
      <w:r>
        <w:rPr>
          <w:b w:val="1"/>
          <w:sz w:val="22"/>
          <w:u w:val="single"/>
        </w:rPr>
        <w:t>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Утверждение годового отчёта Общества за 20</w:t>
      </w:r>
      <w:r>
        <w:rPr>
          <w:b w:val="1"/>
          <w:sz w:val="22"/>
        </w:rPr>
        <w:t>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</w:t>
      </w:r>
      <w:r>
        <w:rPr>
          <w:b w:val="1"/>
          <w:sz w:val="22"/>
        </w:rPr>
        <w:t>.</w:t>
      </w:r>
    </w:p>
    <w:p w14:paraId="22000000">
      <w:pPr>
        <w:tabs>
          <w:tab w:leader="none" w:pos="0" w:val="left"/>
        </w:tabs>
        <w:ind/>
        <w:jc w:val="both"/>
        <w:rPr>
          <w:sz w:val="22"/>
        </w:rPr>
      </w:pPr>
    </w:p>
    <w:p w14:paraId="23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>Число голосов, которыми обладали лица, включенные в список лиц, имевших право на участие в общем собрании по вопросу повестки дня:</w:t>
      </w:r>
      <w:r>
        <w:rPr>
          <w:sz w:val="22"/>
        </w:rPr>
        <w:t xml:space="preserve"> </w:t>
      </w:r>
      <w:r>
        <w:rPr>
          <w:b w:val="1"/>
          <w:sz w:val="22"/>
        </w:rPr>
        <w:t>1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010</w:t>
      </w:r>
      <w:r>
        <w:rPr>
          <w:sz w:val="22"/>
        </w:rPr>
        <w:t xml:space="preserve"> </w:t>
      </w:r>
      <w:r>
        <w:rPr>
          <w:b w:val="1"/>
          <w:sz w:val="22"/>
        </w:rPr>
        <w:t>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.</w:t>
      </w:r>
    </w:p>
    <w:p w14:paraId="24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>Положения:</w:t>
      </w:r>
      <w:r>
        <w:rPr>
          <w:sz w:val="22"/>
        </w:rPr>
        <w:t xml:space="preserve">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25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</w:t>
      </w:r>
      <w:r>
        <w:rPr>
          <w:b w:val="1"/>
          <w:sz w:val="22"/>
        </w:rPr>
        <w:t>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26000000">
      <w:pPr>
        <w:ind/>
        <w:jc w:val="both"/>
        <w:rPr>
          <w:sz w:val="22"/>
        </w:rPr>
      </w:pPr>
    </w:p>
    <w:p w14:paraId="27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28000000">
      <w:pPr>
        <w:ind/>
        <w:jc w:val="both"/>
        <w:rPr>
          <w:i w:val="1"/>
          <w:sz w:val="22"/>
        </w:rPr>
      </w:pPr>
    </w:p>
    <w:p w14:paraId="29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2A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У</w:t>
      </w:r>
      <w:r>
        <w:rPr>
          <w:b w:val="1"/>
          <w:sz w:val="22"/>
        </w:rPr>
        <w:t xml:space="preserve">твердить </w:t>
      </w:r>
      <w:r>
        <w:rPr>
          <w:b w:val="1"/>
          <w:sz w:val="22"/>
        </w:rPr>
        <w:t xml:space="preserve">годовой отчет Общества </w:t>
      </w:r>
      <w:r>
        <w:rPr>
          <w:b w:val="1"/>
          <w:sz w:val="22"/>
        </w:rPr>
        <w:t>за</w:t>
      </w:r>
      <w:r>
        <w:rPr>
          <w:b w:val="1"/>
          <w:sz w:val="22"/>
        </w:rPr>
        <w:t xml:space="preserve"> 20</w:t>
      </w:r>
      <w:r>
        <w:rPr>
          <w:b w:val="1"/>
          <w:sz w:val="22"/>
        </w:rPr>
        <w:t>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</w:t>
      </w:r>
      <w:r>
        <w:rPr>
          <w:b w:val="1"/>
          <w:sz w:val="22"/>
        </w:rPr>
        <w:t>.</w:t>
      </w:r>
    </w:p>
    <w:p w14:paraId="2B000000">
      <w:pPr>
        <w:ind/>
        <w:jc w:val="both"/>
        <w:rPr>
          <w:sz w:val="22"/>
        </w:rPr>
      </w:pPr>
    </w:p>
    <w:p w14:paraId="2C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p w14:paraId="2D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1 118 974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82,2555</w:t>
      </w:r>
      <w:r>
        <w:rPr>
          <w:b w:val="1"/>
          <w:sz w:val="22"/>
        </w:rPr>
        <w:t>%).</w:t>
      </w:r>
    </w:p>
    <w:p w14:paraId="2E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0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0</w:t>
      </w:r>
      <w:r>
        <w:rPr>
          <w:b w:val="1"/>
          <w:sz w:val="22"/>
        </w:rPr>
        <w:t>%).</w:t>
      </w:r>
    </w:p>
    <w:p w14:paraId="2F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241 389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3000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31000000">
      <w:pPr>
        <w:ind/>
        <w:jc w:val="both"/>
        <w:rPr>
          <w:sz w:val="22"/>
        </w:rPr>
      </w:pPr>
    </w:p>
    <w:p w14:paraId="32000000">
      <w:pPr>
        <w:ind/>
        <w:jc w:val="both"/>
        <w:rPr>
          <w:b w:val="1"/>
          <w:i w:val="1"/>
          <w:sz w:val="22"/>
        </w:rPr>
      </w:pPr>
      <w:r>
        <w:rPr>
          <w:sz w:val="22"/>
        </w:rPr>
        <w:t>Решение принято</w:t>
      </w:r>
    </w:p>
    <w:p w14:paraId="33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34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У</w:t>
      </w:r>
      <w:r>
        <w:rPr>
          <w:b w:val="1"/>
          <w:sz w:val="22"/>
        </w:rPr>
        <w:t xml:space="preserve">твердить </w:t>
      </w:r>
      <w:r>
        <w:rPr>
          <w:b w:val="1"/>
          <w:sz w:val="22"/>
        </w:rPr>
        <w:t xml:space="preserve">годовой отчет Общества </w:t>
      </w:r>
      <w:r>
        <w:rPr>
          <w:b w:val="1"/>
          <w:sz w:val="22"/>
        </w:rPr>
        <w:t>за</w:t>
      </w:r>
      <w:r>
        <w:rPr>
          <w:b w:val="1"/>
          <w:sz w:val="22"/>
        </w:rPr>
        <w:t xml:space="preserve"> 20</w:t>
      </w:r>
      <w:r>
        <w:rPr>
          <w:b w:val="1"/>
          <w:sz w:val="22"/>
        </w:rPr>
        <w:t>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год.</w:t>
      </w:r>
    </w:p>
    <w:p w14:paraId="35000000">
      <w:pPr>
        <w:spacing w:line="240" w:lineRule="exact"/>
        <w:ind/>
        <w:jc w:val="both"/>
        <w:rPr>
          <w:b w:val="0"/>
          <w:sz w:val="22"/>
        </w:rPr>
      </w:pPr>
    </w:p>
    <w:p w14:paraId="36000000">
      <w:pPr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Второй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Утверждение годовой бухгалтерской (финансо</w:t>
      </w:r>
      <w:r>
        <w:rPr>
          <w:b w:val="1"/>
          <w:sz w:val="22"/>
        </w:rPr>
        <w:t>вой) отчётности Общества за 2022</w:t>
      </w:r>
      <w:r>
        <w:rPr>
          <w:b w:val="1"/>
          <w:sz w:val="22"/>
        </w:rPr>
        <w:t xml:space="preserve"> год</w:t>
      </w:r>
      <w:r>
        <w:rPr>
          <w:b w:val="1"/>
          <w:sz w:val="22"/>
        </w:rPr>
        <w:t>.</w:t>
      </w:r>
    </w:p>
    <w:p w14:paraId="37000000">
      <w:pPr>
        <w:tabs>
          <w:tab w:leader="none" w:pos="0" w:val="left"/>
        </w:tabs>
        <w:ind/>
        <w:jc w:val="both"/>
        <w:rPr>
          <w:sz w:val="22"/>
        </w:rPr>
      </w:pPr>
    </w:p>
    <w:p w14:paraId="38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39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3A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3B000000">
      <w:pPr>
        <w:ind/>
        <w:jc w:val="both"/>
        <w:rPr>
          <w:sz w:val="22"/>
        </w:rPr>
      </w:pPr>
    </w:p>
    <w:p w14:paraId="3C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3D000000">
      <w:pPr>
        <w:ind/>
        <w:jc w:val="both"/>
        <w:rPr>
          <w:i w:val="1"/>
          <w:sz w:val="22"/>
        </w:rPr>
      </w:pPr>
    </w:p>
    <w:p w14:paraId="3E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3F000000">
      <w:pPr>
        <w:ind/>
        <w:jc w:val="both"/>
        <w:rPr>
          <w:sz w:val="22"/>
        </w:rPr>
      </w:pPr>
      <w:r>
        <w:rPr>
          <w:b w:val="1"/>
          <w:sz w:val="22"/>
        </w:rPr>
        <w:t>У</w:t>
      </w:r>
      <w:r>
        <w:rPr>
          <w:b w:val="1"/>
          <w:sz w:val="22"/>
        </w:rPr>
        <w:t xml:space="preserve">твердить </w:t>
      </w:r>
      <w:r>
        <w:rPr>
          <w:b w:val="1"/>
          <w:sz w:val="22"/>
        </w:rPr>
        <w:t>годовую бухгалтерскую (финансовую) отчетность О</w:t>
      </w:r>
      <w:r>
        <w:rPr>
          <w:b w:val="1"/>
          <w:sz w:val="22"/>
        </w:rPr>
        <w:t xml:space="preserve">бщества </w:t>
      </w:r>
      <w:r>
        <w:rPr>
          <w:b w:val="1"/>
          <w:sz w:val="22"/>
        </w:rPr>
        <w:t>за 20</w:t>
      </w:r>
      <w:r>
        <w:rPr>
          <w:b w:val="1"/>
          <w:sz w:val="22"/>
        </w:rPr>
        <w:t>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</w:t>
      </w:r>
      <w:r>
        <w:rPr>
          <w:b w:val="1"/>
          <w:sz w:val="22"/>
        </w:rPr>
        <w:t>.</w:t>
      </w:r>
    </w:p>
    <w:p w14:paraId="40000000">
      <w:pPr>
        <w:ind/>
        <w:jc w:val="both"/>
        <w:rPr>
          <w:b w:val="1"/>
          <w:sz w:val="22"/>
        </w:rPr>
      </w:pPr>
    </w:p>
    <w:p w14:paraId="41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p w14:paraId="42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1 118 974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82,2555</w:t>
      </w:r>
      <w:r>
        <w:rPr>
          <w:b w:val="1"/>
          <w:sz w:val="22"/>
        </w:rPr>
        <w:t>%).</w:t>
      </w:r>
    </w:p>
    <w:p w14:paraId="43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- 0 голосов, (0%).</w:t>
      </w:r>
    </w:p>
    <w:p w14:paraId="44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241 389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4500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46000000">
      <w:pPr>
        <w:ind/>
        <w:jc w:val="both"/>
        <w:rPr>
          <w:b w:val="1"/>
          <w:i w:val="1"/>
          <w:sz w:val="22"/>
        </w:rPr>
      </w:pPr>
    </w:p>
    <w:p w14:paraId="47000000">
      <w:pPr>
        <w:ind/>
        <w:jc w:val="both"/>
        <w:rPr>
          <w:b w:val="1"/>
          <w:i w:val="1"/>
          <w:sz w:val="22"/>
        </w:rPr>
      </w:pPr>
      <w:r>
        <w:rPr>
          <w:sz w:val="22"/>
        </w:rPr>
        <w:t>Решение принято</w:t>
      </w:r>
    </w:p>
    <w:p w14:paraId="48000000">
      <w:pPr>
        <w:ind/>
        <w:jc w:val="both"/>
        <w:rPr>
          <w:b w:val="1"/>
          <w:sz w:val="22"/>
          <w:u w:val="single"/>
        </w:rPr>
      </w:pPr>
    </w:p>
    <w:p w14:paraId="49000000">
      <w:pPr>
        <w:spacing w:line="240" w:lineRule="exact"/>
        <w:ind/>
        <w:jc w:val="both"/>
        <w:rPr>
          <w:sz w:val="22"/>
        </w:rPr>
      </w:pPr>
      <w:r>
        <w:rPr>
          <w:sz w:val="22"/>
        </w:rPr>
        <w:t>Формулировка решения, принятого общим собранием по вопросу повестки дня:</w:t>
      </w:r>
    </w:p>
    <w:p w14:paraId="4A000000">
      <w:pPr>
        <w:ind/>
        <w:jc w:val="both"/>
        <w:rPr>
          <w:sz w:val="22"/>
        </w:rPr>
      </w:pPr>
      <w:r>
        <w:rPr>
          <w:b w:val="1"/>
          <w:sz w:val="22"/>
        </w:rPr>
        <w:t>У</w:t>
      </w:r>
      <w:r>
        <w:rPr>
          <w:b w:val="1"/>
          <w:sz w:val="22"/>
        </w:rPr>
        <w:t xml:space="preserve">твердить </w:t>
      </w:r>
      <w:r>
        <w:rPr>
          <w:b w:val="1"/>
          <w:sz w:val="22"/>
        </w:rPr>
        <w:t>годовую бухгалтерскую (финансовую) отчетность О</w:t>
      </w:r>
      <w:r>
        <w:rPr>
          <w:b w:val="1"/>
          <w:sz w:val="22"/>
        </w:rPr>
        <w:t xml:space="preserve">бщества </w:t>
      </w:r>
      <w:r>
        <w:rPr>
          <w:b w:val="1"/>
          <w:sz w:val="22"/>
        </w:rPr>
        <w:t>за 20</w:t>
      </w:r>
      <w:r>
        <w:rPr>
          <w:b w:val="1"/>
          <w:sz w:val="22"/>
        </w:rPr>
        <w:t>2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год.</w:t>
      </w:r>
    </w:p>
    <w:p w14:paraId="4B000000">
      <w:pPr>
        <w:ind/>
        <w:jc w:val="both"/>
        <w:rPr>
          <w:b w:val="1"/>
          <w:sz w:val="22"/>
          <w:u w:val="single"/>
        </w:rPr>
      </w:pPr>
    </w:p>
    <w:p w14:paraId="4C000000">
      <w:pPr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Третий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Распределение прибыли (в том числе выплата (объявление) дивидендов) и убытков</w:t>
      </w:r>
      <w:r>
        <w:rPr>
          <w:b w:val="1"/>
          <w:sz w:val="22"/>
        </w:rPr>
        <w:t xml:space="preserve"> Общества по результатам 2022</w:t>
      </w:r>
      <w:r>
        <w:rPr>
          <w:b w:val="1"/>
          <w:sz w:val="22"/>
        </w:rPr>
        <w:t xml:space="preserve"> года</w:t>
      </w:r>
      <w:r>
        <w:rPr>
          <w:b w:val="1"/>
          <w:sz w:val="22"/>
        </w:rPr>
        <w:t>.</w:t>
      </w:r>
    </w:p>
    <w:p w14:paraId="4D000000">
      <w:pPr>
        <w:tabs>
          <w:tab w:leader="none" w:pos="0" w:val="left"/>
        </w:tabs>
        <w:ind/>
        <w:jc w:val="both"/>
        <w:rPr>
          <w:sz w:val="22"/>
        </w:rPr>
      </w:pPr>
    </w:p>
    <w:p w14:paraId="4E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4F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50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51000000">
      <w:pPr>
        <w:ind/>
        <w:jc w:val="both"/>
        <w:rPr>
          <w:sz w:val="22"/>
        </w:rPr>
      </w:pPr>
    </w:p>
    <w:p w14:paraId="52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53000000">
      <w:pPr>
        <w:ind/>
        <w:jc w:val="both"/>
        <w:rPr>
          <w:i w:val="1"/>
          <w:sz w:val="22"/>
        </w:rPr>
      </w:pPr>
    </w:p>
    <w:p w14:paraId="54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55000000">
      <w:pPr>
        <w:ind/>
        <w:jc w:val="both"/>
        <w:rPr>
          <w:sz w:val="22"/>
        </w:rPr>
      </w:pPr>
      <w:r>
        <w:rPr>
          <w:b w:val="1"/>
          <w:sz w:val="22"/>
        </w:rPr>
        <w:t>В связи с получением убытка по итогам финансово-хозяйственной деятельности АО «Павловскаяр</w:t>
      </w:r>
      <w:r>
        <w:rPr>
          <w:b w:val="1"/>
          <w:sz w:val="22"/>
        </w:rPr>
        <w:t>айгаз» за 2022</w:t>
      </w:r>
      <w:r>
        <w:rPr>
          <w:b w:val="1"/>
          <w:sz w:val="22"/>
        </w:rPr>
        <w:t xml:space="preserve"> год прибыль не распределять, дивиденды по акциям не начислять и не выплачивать.</w:t>
      </w:r>
    </w:p>
    <w:p w14:paraId="56000000">
      <w:pPr>
        <w:ind/>
        <w:jc w:val="both"/>
        <w:rPr>
          <w:sz w:val="22"/>
        </w:rPr>
      </w:pPr>
    </w:p>
    <w:p w14:paraId="57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p w14:paraId="58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1 118 974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82,2555</w:t>
      </w:r>
      <w:r>
        <w:rPr>
          <w:b w:val="1"/>
          <w:sz w:val="22"/>
        </w:rPr>
        <w:t>%).</w:t>
      </w:r>
    </w:p>
    <w:p w14:paraId="59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- 0 голосов, (0%).</w:t>
      </w:r>
    </w:p>
    <w:p w14:paraId="5A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241 389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5B00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5C000000">
      <w:pPr>
        <w:ind/>
        <w:jc w:val="both"/>
        <w:rPr>
          <w:b w:val="1"/>
          <w:i w:val="1"/>
          <w:sz w:val="22"/>
        </w:rPr>
      </w:pPr>
    </w:p>
    <w:p w14:paraId="5D000000">
      <w:pPr>
        <w:ind/>
        <w:jc w:val="both"/>
        <w:rPr>
          <w:b w:val="1"/>
          <w:i w:val="1"/>
          <w:sz w:val="22"/>
        </w:rPr>
      </w:pPr>
      <w:r>
        <w:rPr>
          <w:sz w:val="22"/>
        </w:rPr>
        <w:t>Решение принято</w:t>
      </w:r>
    </w:p>
    <w:p w14:paraId="5E000000">
      <w:pPr>
        <w:ind/>
        <w:jc w:val="both"/>
        <w:rPr>
          <w:b w:val="1"/>
          <w:sz w:val="22"/>
          <w:u w:val="single"/>
        </w:rPr>
      </w:pPr>
    </w:p>
    <w:p w14:paraId="5F000000">
      <w:pPr>
        <w:ind/>
        <w:jc w:val="both"/>
        <w:rPr>
          <w:b w:val="1"/>
          <w:sz w:val="22"/>
        </w:rPr>
      </w:pPr>
    </w:p>
    <w:p w14:paraId="60000000">
      <w:pPr>
        <w:ind/>
        <w:jc w:val="both"/>
        <w:rPr>
          <w:b w:val="1"/>
          <w:sz w:val="22"/>
        </w:rPr>
      </w:pPr>
    </w:p>
    <w:p w14:paraId="61000000">
      <w:pPr>
        <w:ind/>
        <w:jc w:val="both"/>
        <w:rPr>
          <w:b w:val="1"/>
          <w:sz w:val="22"/>
        </w:rPr>
      </w:pPr>
    </w:p>
    <w:p w14:paraId="62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63000000">
      <w:pPr>
        <w:ind/>
        <w:jc w:val="both"/>
        <w:rPr>
          <w:sz w:val="22"/>
        </w:rPr>
      </w:pPr>
      <w:r>
        <w:rPr>
          <w:b w:val="1"/>
          <w:sz w:val="22"/>
        </w:rPr>
        <w:t>В связи с получением убытка по итогам финансово-хозяйственной деятельнос</w:t>
      </w:r>
      <w:r>
        <w:rPr>
          <w:b w:val="1"/>
          <w:sz w:val="22"/>
        </w:rPr>
        <w:t>ти АО «Павловскаярайгаз» за 2022</w:t>
      </w:r>
      <w:r>
        <w:rPr>
          <w:b w:val="1"/>
          <w:sz w:val="22"/>
        </w:rPr>
        <w:t xml:space="preserve"> год прибыль не распределять, дивиденды по акциям не начислять и не выплачивать.</w:t>
      </w:r>
    </w:p>
    <w:p w14:paraId="64000000">
      <w:pPr>
        <w:ind/>
        <w:jc w:val="both"/>
        <w:rPr>
          <w:b w:val="1"/>
          <w:sz w:val="22"/>
        </w:rPr>
      </w:pPr>
    </w:p>
    <w:p w14:paraId="65000000">
      <w:pPr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Четвертый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О размере, сроках и форме выплат</w:t>
      </w:r>
      <w:r>
        <w:rPr>
          <w:b w:val="1"/>
          <w:sz w:val="22"/>
        </w:rPr>
        <w:t>ы дивидендов по результатам 2022</w:t>
      </w:r>
      <w:r>
        <w:rPr>
          <w:b w:val="1"/>
          <w:sz w:val="22"/>
        </w:rPr>
        <w:t xml:space="preserve"> года</w:t>
      </w:r>
      <w:r>
        <w:rPr>
          <w:b w:val="1"/>
          <w:sz w:val="22"/>
        </w:rPr>
        <w:t>.</w:t>
      </w:r>
    </w:p>
    <w:p w14:paraId="66000000">
      <w:pPr>
        <w:tabs>
          <w:tab w:leader="none" w:pos="0" w:val="left"/>
        </w:tabs>
        <w:ind/>
        <w:jc w:val="both"/>
        <w:rPr>
          <w:sz w:val="22"/>
        </w:rPr>
      </w:pPr>
    </w:p>
    <w:p w14:paraId="67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68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69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6A000000">
      <w:pPr>
        <w:ind/>
        <w:jc w:val="both"/>
        <w:rPr>
          <w:sz w:val="22"/>
        </w:rPr>
      </w:pPr>
    </w:p>
    <w:p w14:paraId="6B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6C000000">
      <w:pPr>
        <w:ind/>
        <w:jc w:val="both"/>
        <w:rPr>
          <w:i w:val="1"/>
          <w:sz w:val="22"/>
        </w:rPr>
      </w:pPr>
    </w:p>
    <w:p w14:paraId="6D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6E000000">
      <w:pPr>
        <w:ind/>
        <w:jc w:val="both"/>
        <w:rPr>
          <w:sz w:val="22"/>
        </w:rPr>
      </w:pPr>
      <w:r>
        <w:rPr>
          <w:b w:val="1"/>
          <w:sz w:val="22"/>
        </w:rPr>
        <w:t>Дивиден</w:t>
      </w:r>
      <w:r>
        <w:rPr>
          <w:b w:val="1"/>
          <w:sz w:val="22"/>
        </w:rPr>
        <w:t>ды по акциям по результатам 2022</w:t>
      </w:r>
      <w:r>
        <w:rPr>
          <w:b w:val="1"/>
          <w:sz w:val="22"/>
        </w:rPr>
        <w:t xml:space="preserve"> года не начислять и не выплачивать</w:t>
      </w:r>
      <w:r>
        <w:rPr>
          <w:b w:val="1"/>
          <w:sz w:val="22"/>
        </w:rPr>
        <w:t>.</w:t>
      </w:r>
    </w:p>
    <w:p w14:paraId="6F000000">
      <w:pPr>
        <w:ind/>
        <w:jc w:val="both"/>
        <w:rPr>
          <w:sz w:val="22"/>
        </w:rPr>
      </w:pPr>
    </w:p>
    <w:p w14:paraId="70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p w14:paraId="71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1 118 974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82,2555</w:t>
      </w:r>
      <w:r>
        <w:rPr>
          <w:b w:val="1"/>
          <w:sz w:val="22"/>
        </w:rPr>
        <w:t>%).</w:t>
      </w:r>
    </w:p>
    <w:p w14:paraId="72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- 0 голосов, (0%).</w:t>
      </w:r>
    </w:p>
    <w:p w14:paraId="73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241 389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7400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75000000">
      <w:pPr>
        <w:ind/>
        <w:jc w:val="both"/>
        <w:rPr>
          <w:b w:val="1"/>
          <w:i w:val="1"/>
          <w:sz w:val="22"/>
        </w:rPr>
      </w:pPr>
    </w:p>
    <w:p w14:paraId="76000000">
      <w:pPr>
        <w:ind/>
        <w:jc w:val="both"/>
        <w:rPr>
          <w:b w:val="1"/>
          <w:i w:val="1"/>
          <w:sz w:val="22"/>
        </w:rPr>
      </w:pPr>
      <w:r>
        <w:rPr>
          <w:sz w:val="22"/>
        </w:rPr>
        <w:t>Решение принято</w:t>
      </w:r>
    </w:p>
    <w:p w14:paraId="77000000">
      <w:pPr>
        <w:ind/>
        <w:jc w:val="both"/>
        <w:rPr>
          <w:b w:val="1"/>
          <w:sz w:val="22"/>
          <w:u w:val="single"/>
        </w:rPr>
      </w:pPr>
    </w:p>
    <w:p w14:paraId="78000000">
      <w:pPr>
        <w:rPr>
          <w:b w:val="1"/>
          <w:sz w:val="22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79000000">
      <w:pPr>
        <w:ind/>
        <w:jc w:val="both"/>
        <w:rPr>
          <w:sz w:val="22"/>
        </w:rPr>
      </w:pPr>
      <w:r>
        <w:rPr>
          <w:b w:val="1"/>
          <w:sz w:val="22"/>
        </w:rPr>
        <w:t>Дивиден</w:t>
      </w:r>
      <w:r>
        <w:rPr>
          <w:b w:val="1"/>
          <w:sz w:val="22"/>
        </w:rPr>
        <w:t>ды по акциям по результатам 2022</w:t>
      </w:r>
      <w:r>
        <w:rPr>
          <w:b w:val="1"/>
          <w:sz w:val="22"/>
        </w:rPr>
        <w:t xml:space="preserve"> года не начислять и не выплачивать</w:t>
      </w:r>
      <w:r>
        <w:rPr>
          <w:b w:val="1"/>
          <w:sz w:val="22"/>
        </w:rPr>
        <w:t>.</w:t>
      </w:r>
    </w:p>
    <w:p w14:paraId="7A000000">
      <w:pPr>
        <w:ind/>
        <w:jc w:val="both"/>
        <w:rPr>
          <w:b w:val="1"/>
          <w:color w:val="000000"/>
          <w:sz w:val="22"/>
        </w:rPr>
      </w:pPr>
    </w:p>
    <w:p w14:paraId="7B000000">
      <w:pPr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Пятый</w:t>
      </w:r>
      <w:r>
        <w:rPr>
          <w:b w:val="1"/>
          <w:sz w:val="22"/>
          <w:u w:val="single"/>
        </w:rPr>
        <w:t xml:space="preserve">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О размере вознаграждений, выплачиваемых членам Совета директоров и членам ревизионной комиссии Общес</w:t>
      </w:r>
      <w:r>
        <w:rPr>
          <w:b w:val="1"/>
          <w:sz w:val="22"/>
        </w:rPr>
        <w:t>тва по результатам работы в 2022</w:t>
      </w:r>
      <w:r>
        <w:rPr>
          <w:b w:val="1"/>
          <w:sz w:val="22"/>
        </w:rPr>
        <w:t xml:space="preserve"> году</w:t>
      </w:r>
      <w:r>
        <w:rPr>
          <w:b w:val="1"/>
          <w:sz w:val="22"/>
        </w:rPr>
        <w:t>.</w:t>
      </w:r>
    </w:p>
    <w:p w14:paraId="7C000000">
      <w:pPr>
        <w:tabs>
          <w:tab w:leader="none" w:pos="0" w:val="left"/>
        </w:tabs>
        <w:ind/>
        <w:jc w:val="both"/>
        <w:rPr>
          <w:sz w:val="22"/>
        </w:rPr>
      </w:pPr>
    </w:p>
    <w:p w14:paraId="7D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7E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7F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80000000">
      <w:pPr>
        <w:ind/>
        <w:jc w:val="both"/>
        <w:rPr>
          <w:sz w:val="22"/>
        </w:rPr>
      </w:pPr>
    </w:p>
    <w:p w14:paraId="81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82000000">
      <w:pPr>
        <w:ind/>
        <w:jc w:val="both"/>
        <w:rPr>
          <w:i w:val="1"/>
          <w:sz w:val="22"/>
        </w:rPr>
      </w:pPr>
    </w:p>
    <w:p w14:paraId="83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84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Вознаграждение членам Совета директоров, членам ревизионной комиссии и секретарю Совета директоров АО «Павловскаярайгаз» в связи с исполнением ими своих обязанностей не выплачивать.</w:t>
      </w:r>
    </w:p>
    <w:p w14:paraId="85000000">
      <w:pPr>
        <w:ind/>
        <w:jc w:val="both"/>
        <w:rPr>
          <w:sz w:val="22"/>
        </w:rPr>
      </w:pPr>
      <w:r>
        <w:rPr>
          <w:b w:val="1"/>
          <w:sz w:val="22"/>
        </w:rPr>
        <w:t>Компенсацию расходов, связанных с исполнением обязанностей членов Совета директоров, членов Ревизионной комиссии, секретаря Совета директоров АО «Павловскаярайгаз», не производить.</w:t>
      </w:r>
    </w:p>
    <w:p w14:paraId="86000000">
      <w:pPr>
        <w:ind/>
        <w:jc w:val="both"/>
        <w:rPr>
          <w:b w:val="1"/>
          <w:sz w:val="22"/>
        </w:rPr>
      </w:pPr>
    </w:p>
    <w:p w14:paraId="87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p w14:paraId="88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1 118 974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82,2555</w:t>
      </w:r>
      <w:r>
        <w:rPr>
          <w:b w:val="1"/>
          <w:sz w:val="22"/>
        </w:rPr>
        <w:t>%).</w:t>
      </w:r>
    </w:p>
    <w:p w14:paraId="89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- 0 голосов, (0%).</w:t>
      </w:r>
    </w:p>
    <w:p w14:paraId="8A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241 389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8B00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8C000000">
      <w:pPr>
        <w:ind/>
        <w:jc w:val="both"/>
        <w:rPr>
          <w:b w:val="1"/>
          <w:i w:val="1"/>
          <w:sz w:val="22"/>
        </w:rPr>
      </w:pPr>
    </w:p>
    <w:p w14:paraId="8D000000">
      <w:pPr>
        <w:ind/>
        <w:jc w:val="both"/>
        <w:rPr>
          <w:b w:val="1"/>
          <w:i w:val="1"/>
          <w:sz w:val="22"/>
        </w:rPr>
      </w:pPr>
      <w:r>
        <w:rPr>
          <w:sz w:val="22"/>
        </w:rPr>
        <w:t>Решение принято</w:t>
      </w:r>
    </w:p>
    <w:p w14:paraId="8E000000">
      <w:pPr>
        <w:ind/>
        <w:jc w:val="both"/>
        <w:rPr>
          <w:b w:val="1"/>
          <w:sz w:val="22"/>
          <w:u w:val="single"/>
        </w:rPr>
      </w:pPr>
    </w:p>
    <w:p w14:paraId="8F000000">
      <w:pPr>
        <w:rPr>
          <w:b w:val="1"/>
          <w:sz w:val="22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90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Вознаграждение членам Совета директоров, членам ревизионной комиссии и секретарю Совета директоров АО «Павловскаярайгаз» в связи с исполнением ими своих обязанностей не выплачивать.</w:t>
      </w:r>
    </w:p>
    <w:p w14:paraId="91000000">
      <w:pPr>
        <w:ind/>
        <w:jc w:val="both"/>
        <w:rPr>
          <w:sz w:val="22"/>
        </w:rPr>
      </w:pPr>
      <w:r>
        <w:rPr>
          <w:b w:val="1"/>
          <w:sz w:val="22"/>
        </w:rPr>
        <w:t>Компенсацию расходов, связанных с исполнением обязанностей членов Совета директоров, членов Ревизионной комиссии, секретаря Совета директоров АО «Павловскаярайгаз», не производить.</w:t>
      </w:r>
    </w:p>
    <w:p w14:paraId="92000000">
      <w:pPr>
        <w:ind/>
        <w:jc w:val="both"/>
        <w:rPr>
          <w:b w:val="1"/>
          <w:color w:val="000000"/>
          <w:sz w:val="22"/>
        </w:rPr>
      </w:pPr>
    </w:p>
    <w:p w14:paraId="93000000">
      <w:pPr>
        <w:ind/>
        <w:jc w:val="both"/>
        <w:rPr>
          <w:b w:val="1"/>
          <w:sz w:val="22"/>
          <w:highlight w:val="white"/>
        </w:rPr>
      </w:pPr>
      <w:r>
        <w:rPr>
          <w:b w:val="1"/>
          <w:sz w:val="22"/>
          <w:u w:val="single"/>
        </w:rPr>
        <w:t>Шестой</w:t>
      </w:r>
      <w:r>
        <w:rPr>
          <w:b w:val="1"/>
          <w:sz w:val="22"/>
          <w:u w:val="single"/>
        </w:rPr>
        <w:t xml:space="preserve">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Избрание членов Совета директоров Общества</w:t>
      </w:r>
      <w:r>
        <w:rPr>
          <w:b w:val="1"/>
          <w:sz w:val="22"/>
        </w:rPr>
        <w:t>.</w:t>
      </w:r>
    </w:p>
    <w:p w14:paraId="94000000">
      <w:pPr>
        <w:tabs>
          <w:tab w:leader="none" w:pos="0" w:val="left"/>
        </w:tabs>
        <w:ind/>
        <w:jc w:val="both"/>
        <w:rPr>
          <w:sz w:val="22"/>
        </w:rPr>
      </w:pPr>
    </w:p>
    <w:p w14:paraId="95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>Число голосов, которыми обладали лица, включенные в список лиц, имевших право на участие в общем собрании по вопросу повестки дня:</w:t>
      </w:r>
      <w:r>
        <w:rPr>
          <w:sz w:val="22"/>
        </w:rPr>
        <w:t xml:space="preserve"> </w:t>
      </w:r>
      <w:r>
        <w:rPr>
          <w:b w:val="1"/>
          <w:sz w:val="22"/>
        </w:rPr>
        <w:t xml:space="preserve">9 541 070 </w:t>
      </w:r>
      <w:r>
        <w:rPr>
          <w:b w:val="1"/>
          <w:sz w:val="22"/>
        </w:rPr>
        <w:t>голосов.</w:t>
      </w:r>
    </w:p>
    <w:p w14:paraId="96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>Положения</w:t>
      </w:r>
      <w:r>
        <w:rPr>
          <w:sz w:val="22"/>
        </w:rPr>
        <w:t>:</w:t>
      </w:r>
      <w:r>
        <w:rPr>
          <w:sz w:val="22"/>
        </w:rPr>
        <w:t xml:space="preserve"> </w:t>
      </w:r>
      <w:r>
        <w:rPr>
          <w:b w:val="1"/>
          <w:sz w:val="22"/>
        </w:rPr>
        <w:t xml:space="preserve">9 541 070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97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9</w:t>
      </w:r>
      <w:r>
        <w:rPr>
          <w:b w:val="1"/>
          <w:sz w:val="22"/>
        </w:rPr>
        <w:t> </w:t>
      </w:r>
      <w:r>
        <w:rPr>
          <w:b w:val="1"/>
          <w:sz w:val="22"/>
        </w:rPr>
        <w:t>5</w:t>
      </w:r>
      <w:r>
        <w:rPr>
          <w:b w:val="1"/>
          <w:sz w:val="22"/>
        </w:rPr>
        <w:t>22 541</w:t>
      </w:r>
      <w:r>
        <w:rPr>
          <w:b w:val="1"/>
          <w:sz w:val="22"/>
        </w:rPr>
        <w:t xml:space="preserve"> голос.</w:t>
      </w:r>
    </w:p>
    <w:p w14:paraId="98000000">
      <w:pPr>
        <w:ind/>
        <w:jc w:val="both"/>
        <w:rPr>
          <w:sz w:val="22"/>
        </w:rPr>
      </w:pPr>
    </w:p>
    <w:p w14:paraId="99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9A000000">
      <w:pPr>
        <w:ind/>
        <w:jc w:val="both"/>
        <w:rPr>
          <w:i w:val="1"/>
          <w:sz w:val="22"/>
        </w:rPr>
      </w:pPr>
    </w:p>
    <w:p w14:paraId="9B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9C000000">
      <w:pPr>
        <w:rPr>
          <w:b w:val="1"/>
          <w:sz w:val="22"/>
          <w:highlight w:val="yellow"/>
        </w:rPr>
      </w:pPr>
      <w:r>
        <w:rPr>
          <w:b w:val="1"/>
          <w:sz w:val="22"/>
        </w:rPr>
        <w:t>Избрать Совет директоров Общества в следующем составе</w:t>
      </w:r>
      <w:r>
        <w:rPr>
          <w:b w:val="1"/>
          <w:sz w:val="22"/>
        </w:rPr>
        <w:t>:</w:t>
      </w:r>
    </w:p>
    <w:p w14:paraId="9D000000">
      <w:pPr>
        <w:rPr>
          <w:b w:val="1"/>
          <w:sz w:val="22"/>
        </w:rPr>
      </w:pPr>
      <w:r>
        <w:rPr>
          <w:b w:val="1"/>
          <w:sz w:val="22"/>
        </w:rPr>
        <w:t>1. Анохин Сергей Владимирович</w:t>
      </w:r>
    </w:p>
    <w:p w14:paraId="9E000000">
      <w:pPr>
        <w:rPr>
          <w:b w:val="1"/>
          <w:sz w:val="22"/>
        </w:rPr>
      </w:pPr>
      <w:r>
        <w:rPr>
          <w:b w:val="1"/>
          <w:sz w:val="22"/>
        </w:rPr>
        <w:t>2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Апостолиди Анжелика Викторовна</w:t>
      </w:r>
    </w:p>
    <w:p w14:paraId="9F000000">
      <w:pPr>
        <w:rPr>
          <w:b w:val="1"/>
          <w:sz w:val="22"/>
        </w:rPr>
      </w:pPr>
      <w:r>
        <w:rPr>
          <w:b w:val="1"/>
          <w:sz w:val="22"/>
        </w:rPr>
        <w:t>3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Беликова Лада Григорьевна</w:t>
      </w:r>
    </w:p>
    <w:p w14:paraId="A0000000">
      <w:pPr>
        <w:rPr>
          <w:b w:val="1"/>
          <w:sz w:val="22"/>
        </w:rPr>
      </w:pPr>
      <w:r>
        <w:rPr>
          <w:b w:val="1"/>
          <w:sz w:val="22"/>
        </w:rPr>
        <w:t>4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Бут Александр Владимирович</w:t>
      </w:r>
    </w:p>
    <w:p w14:paraId="A1000000">
      <w:pPr>
        <w:rPr>
          <w:b w:val="1"/>
          <w:sz w:val="22"/>
        </w:rPr>
      </w:pPr>
      <w:r>
        <w:rPr>
          <w:b w:val="1"/>
          <w:sz w:val="22"/>
        </w:rPr>
        <w:t>5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Гусева Дина Анатольевна</w:t>
      </w:r>
    </w:p>
    <w:p w14:paraId="A2000000">
      <w:pPr>
        <w:rPr>
          <w:b w:val="1"/>
          <w:sz w:val="22"/>
        </w:rPr>
      </w:pPr>
      <w:r>
        <w:rPr>
          <w:b w:val="1"/>
          <w:sz w:val="22"/>
        </w:rPr>
        <w:t>6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Дуничев Алексей Иванович</w:t>
      </w:r>
    </w:p>
    <w:p w14:paraId="A3000000">
      <w:pPr>
        <w:rPr>
          <w:b w:val="1"/>
          <w:sz w:val="22"/>
        </w:rPr>
      </w:pPr>
      <w:r>
        <w:rPr>
          <w:b w:val="1"/>
          <w:sz w:val="22"/>
        </w:rPr>
        <w:t>7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Красовский Виктор Викторович</w:t>
      </w:r>
    </w:p>
    <w:p w14:paraId="A4000000">
      <w:pPr>
        <w:rPr>
          <w:b w:val="1"/>
          <w:sz w:val="22"/>
        </w:rPr>
      </w:pPr>
      <w:r>
        <w:rPr>
          <w:b w:val="1"/>
          <w:sz w:val="22"/>
        </w:rPr>
        <w:t>8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Кунаева Маргарита Викторовна</w:t>
      </w:r>
    </w:p>
    <w:p w14:paraId="A5000000">
      <w:pPr>
        <w:rPr>
          <w:b w:val="1"/>
          <w:sz w:val="22"/>
        </w:rPr>
      </w:pPr>
      <w:r>
        <w:rPr>
          <w:b w:val="1"/>
          <w:sz w:val="22"/>
        </w:rPr>
        <w:t>9. Костовская Елена Александровна</w:t>
      </w:r>
    </w:p>
    <w:p w14:paraId="A6000000">
      <w:pPr>
        <w:rPr>
          <w:b w:val="1"/>
          <w:sz w:val="22"/>
        </w:rPr>
      </w:pPr>
      <w:r>
        <w:rPr>
          <w:b w:val="1"/>
          <w:sz w:val="22"/>
        </w:rPr>
        <w:t>10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Лесовой Виктор Иванович</w:t>
      </w:r>
    </w:p>
    <w:p w14:paraId="A7000000">
      <w:pPr>
        <w:rPr>
          <w:b w:val="1"/>
          <w:sz w:val="22"/>
        </w:rPr>
      </w:pPr>
      <w:r>
        <w:rPr>
          <w:b w:val="1"/>
          <w:sz w:val="22"/>
        </w:rPr>
        <w:t>11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Мироненко Николай Валентинович</w:t>
      </w:r>
    </w:p>
    <w:p w14:paraId="A8000000">
      <w:pPr>
        <w:rPr>
          <w:b w:val="1"/>
          <w:sz w:val="22"/>
        </w:rPr>
      </w:pPr>
      <w:r>
        <w:rPr>
          <w:b w:val="1"/>
          <w:sz w:val="22"/>
        </w:rPr>
        <w:t>1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Матякина Алина Александровна</w:t>
      </w:r>
    </w:p>
    <w:p w14:paraId="A9000000">
      <w:pPr>
        <w:rPr>
          <w:b w:val="1"/>
          <w:sz w:val="22"/>
        </w:rPr>
      </w:pPr>
      <w:r>
        <w:rPr>
          <w:b w:val="1"/>
          <w:sz w:val="22"/>
        </w:rPr>
        <w:t>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>Сухомлинов Андрей Львович</w:t>
      </w:r>
    </w:p>
    <w:p w14:paraId="AA000000">
      <w:pPr>
        <w:ind/>
        <w:jc w:val="both"/>
        <w:rPr>
          <w:b w:val="1"/>
          <w:sz w:val="22"/>
        </w:rPr>
      </w:pPr>
    </w:p>
    <w:p w14:paraId="AB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По вопросу повестки дня проводилось кумулятивное голосование.</w:t>
      </w:r>
    </w:p>
    <w:p w14:paraId="AC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2410"/>
        <w:gridCol w:w="2281"/>
        <w:gridCol w:w="4536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Ф.И.О. кандидата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5"/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голосов «ЗА» кандидата</w:t>
            </w:r>
          </w:p>
        </w:tc>
      </w:tr>
      <w:tr>
        <w:tc>
          <w:tcPr>
            <w:tcW w:type="dxa" w:w="7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п/п</w:t>
            </w:r>
          </w:p>
        </w:tc>
        <w:tc>
          <w:tcPr>
            <w:tcW w:type="dxa" w:w="4691"/>
            <w:gridSpan w:val="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 Совет директоров Общества</w:t>
            </w:r>
          </w:p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Анохин Сергей Владимирович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1689723</w:t>
            </w:r>
          </w:p>
        </w:tc>
      </w:tr>
      <w:tr>
        <w:trPr>
          <w:trHeight w:hRule="atLeast" w:val="2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Апостолиди Анжелика Викторовна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27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Беликова Лада Григорьевна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2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Бут Александр Владимирович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11</w:t>
            </w:r>
            <w:r>
              <w:rPr>
                <w:b w:val="1"/>
                <w:sz w:val="22"/>
              </w:rPr>
              <w:t>00800</w:t>
            </w:r>
          </w:p>
        </w:tc>
      </w:tr>
      <w:tr>
        <w:trPr>
          <w:trHeight w:hRule="atLeast" w:val="30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Гусева Дина Анатольевна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1200</w:t>
            </w:r>
            <w:r>
              <w:rPr>
                <w:b w:val="1"/>
                <w:sz w:val="22"/>
              </w:rPr>
              <w:t>800</w:t>
            </w:r>
          </w:p>
        </w:tc>
      </w:tr>
      <w:tr>
        <w:trPr>
          <w:trHeight w:hRule="atLeast" w:val="28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Дуничев Алексей Иванович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27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Красовский Виктор Викторович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1200</w:t>
            </w:r>
            <w:r>
              <w:rPr>
                <w:b w:val="1"/>
                <w:sz w:val="22"/>
              </w:rPr>
              <w:t>300</w:t>
            </w:r>
          </w:p>
        </w:tc>
      </w:tr>
      <w:tr>
        <w:trPr>
          <w:trHeight w:hRule="atLeast" w:val="27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Кунаева Маргарита Викторовна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27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Костовская Елена Александровна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26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Лесовой Виктор Иванович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1726323</w:t>
            </w:r>
          </w:p>
        </w:tc>
      </w:tr>
      <w:tr>
        <w:trPr>
          <w:trHeight w:hRule="atLeast" w:val="26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Мироненко Николай Валентинович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120</w:t>
            </w:r>
            <w:r>
              <w:rPr>
                <w:b w:val="1"/>
                <w:sz w:val="22"/>
              </w:rPr>
              <w:t>1085</w:t>
            </w:r>
          </w:p>
        </w:tc>
      </w:tr>
      <w:tr>
        <w:trPr>
          <w:trHeight w:hRule="atLeast" w:val="28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Матякина Алина Александровна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</w:tr>
      <w:tr>
        <w:trPr>
          <w:trHeight w:hRule="atLeast" w:val="26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5"/>
              <w:spacing w:after="0" w:before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4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tabs>
                <w:tab w:leader="none" w:pos="288" w:val="left"/>
              </w:tabs>
              <w:spacing w:line="252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Сухомлинов Андрей Львович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140</w:t>
            </w:r>
            <w:r>
              <w:rPr>
                <w:b w:val="1"/>
                <w:sz w:val="22"/>
              </w:rPr>
              <w:t>3510</w:t>
            </w:r>
          </w:p>
        </w:tc>
      </w:tr>
      <w:tr>
        <w:trPr>
          <w:trHeight w:hRule="atLeast" w:val="317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Против всех кандидатов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b w:val="1"/>
                <w:sz w:val="22"/>
              </w:rPr>
            </w:pPr>
          </w:p>
        </w:tc>
      </w:tr>
      <w:tr>
        <w:trPr>
          <w:trHeight w:hRule="atLeast" w:val="521"/>
        </w:trPr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Воздержался по всем кандидатам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4536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rPr>
                <w:b w:val="1"/>
                <w:sz w:val="22"/>
              </w:rPr>
            </w:pPr>
          </w:p>
        </w:tc>
      </w:tr>
    </w:tbl>
    <w:p w14:paraId="DF00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E0000000">
      <w:pPr>
        <w:spacing w:after="0"/>
        <w:ind/>
        <w:jc w:val="both"/>
        <w:rPr>
          <w:b w:val="1"/>
          <w:sz w:val="22"/>
          <w:u w:val="single"/>
        </w:rPr>
      </w:pPr>
    </w:p>
    <w:p w14:paraId="E1000000">
      <w:pPr>
        <w:spacing w:after="0"/>
        <w:ind/>
        <w:jc w:val="both"/>
        <w:rPr>
          <w:sz w:val="22"/>
        </w:rPr>
      </w:pPr>
      <w:r>
        <w:rPr>
          <w:sz w:val="22"/>
        </w:rPr>
        <w:t>Выборы Совета директоров Общества состоялись.</w:t>
      </w:r>
    </w:p>
    <w:p w14:paraId="E2000000">
      <w:pPr>
        <w:spacing w:after="0"/>
        <w:ind/>
        <w:jc w:val="both"/>
        <w:rPr>
          <w:sz w:val="22"/>
        </w:rPr>
      </w:pPr>
    </w:p>
    <w:p w14:paraId="E3000000">
      <w:pPr>
        <w:pStyle w:val="Style_5"/>
        <w:spacing w:after="0" w:before="0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решения, принятого общим собранием по вопросу повестки дня:</w:t>
      </w:r>
    </w:p>
    <w:p w14:paraId="E4000000">
      <w:pPr>
        <w:rPr>
          <w:b w:val="1"/>
          <w:sz w:val="22"/>
        </w:rPr>
      </w:pPr>
      <w:r>
        <w:rPr>
          <w:b w:val="1"/>
          <w:sz w:val="22"/>
        </w:rPr>
        <w:t>Избрать Совет директоров Общества в следующем составе:</w:t>
      </w:r>
    </w:p>
    <w:p w14:paraId="E5000000">
      <w:pPr>
        <w:rPr>
          <w:b w:val="1"/>
          <w:sz w:val="22"/>
        </w:rPr>
      </w:pPr>
      <w:r>
        <w:rPr>
          <w:b w:val="1"/>
          <w:sz w:val="22"/>
        </w:rPr>
        <w:t>1. Анохин Сергей Владимирович</w:t>
      </w:r>
    </w:p>
    <w:p w14:paraId="E6000000">
      <w:pPr>
        <w:rPr>
          <w:b w:val="1"/>
          <w:sz w:val="22"/>
        </w:rPr>
      </w:pPr>
      <w:r>
        <w:rPr>
          <w:b w:val="1"/>
          <w:sz w:val="22"/>
        </w:rPr>
        <w:t>2.</w:t>
      </w:r>
      <w:r>
        <w:rPr>
          <w:b w:val="1"/>
          <w:sz w:val="22"/>
        </w:rPr>
        <w:t xml:space="preserve"> Бут Александр Владимирович</w:t>
      </w:r>
    </w:p>
    <w:p w14:paraId="E7000000">
      <w:pPr>
        <w:rPr>
          <w:b w:val="1"/>
          <w:sz w:val="22"/>
        </w:rPr>
      </w:pPr>
      <w:r>
        <w:rPr>
          <w:b w:val="1"/>
          <w:sz w:val="22"/>
        </w:rPr>
        <w:t>3.</w:t>
      </w:r>
      <w:r>
        <w:rPr>
          <w:b w:val="1"/>
          <w:sz w:val="22"/>
        </w:rPr>
        <w:t xml:space="preserve"> Гусева Дина Анатольевна</w:t>
      </w:r>
    </w:p>
    <w:p w14:paraId="E8000000">
      <w:pPr>
        <w:rPr>
          <w:b w:val="1"/>
          <w:sz w:val="22"/>
        </w:rPr>
      </w:pPr>
      <w:r>
        <w:rPr>
          <w:b w:val="1"/>
          <w:sz w:val="22"/>
        </w:rPr>
        <w:t xml:space="preserve">4. </w:t>
      </w:r>
      <w:r>
        <w:rPr>
          <w:b w:val="1"/>
          <w:sz w:val="22"/>
        </w:rPr>
        <w:t>Красовский Виктор Викторович</w:t>
      </w:r>
    </w:p>
    <w:p w14:paraId="E9000000">
      <w:pPr>
        <w:rPr>
          <w:b w:val="1"/>
          <w:sz w:val="22"/>
        </w:rPr>
      </w:pPr>
      <w:r>
        <w:rPr>
          <w:b w:val="1"/>
          <w:sz w:val="22"/>
        </w:rPr>
        <w:t xml:space="preserve">5. </w:t>
      </w:r>
      <w:r>
        <w:rPr>
          <w:b w:val="1"/>
          <w:sz w:val="22"/>
        </w:rPr>
        <w:t>Лесовой Виктор Иванович</w:t>
      </w:r>
    </w:p>
    <w:p w14:paraId="EA000000">
      <w:pPr>
        <w:rPr>
          <w:b w:val="1"/>
          <w:sz w:val="22"/>
        </w:rPr>
      </w:pPr>
      <w:r>
        <w:rPr>
          <w:b w:val="1"/>
          <w:sz w:val="22"/>
        </w:rPr>
        <w:t xml:space="preserve">6. </w:t>
      </w:r>
      <w:r>
        <w:rPr>
          <w:b w:val="1"/>
          <w:sz w:val="22"/>
        </w:rPr>
        <w:t>Мироненко Николай Валентинович</w:t>
      </w:r>
    </w:p>
    <w:p w14:paraId="EB000000">
      <w:pPr>
        <w:rPr>
          <w:b w:val="1"/>
          <w:sz w:val="22"/>
        </w:rPr>
      </w:pPr>
      <w:r>
        <w:rPr>
          <w:b w:val="1"/>
          <w:sz w:val="22"/>
        </w:rPr>
        <w:t xml:space="preserve">7. </w:t>
      </w:r>
      <w:r>
        <w:rPr>
          <w:b w:val="1"/>
          <w:sz w:val="22"/>
        </w:rPr>
        <w:t>Сухомлинов Андрей Львович</w:t>
      </w:r>
    </w:p>
    <w:p w14:paraId="EC000000">
      <w:pPr>
        <w:spacing w:after="0"/>
        <w:ind/>
        <w:jc w:val="both"/>
        <w:rPr>
          <w:b w:val="1"/>
          <w:sz w:val="22"/>
          <w:u w:val="single"/>
        </w:rPr>
      </w:pPr>
    </w:p>
    <w:p w14:paraId="ED000000">
      <w:pPr>
        <w:spacing w:after="0"/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Седьмой</w:t>
      </w:r>
      <w:r>
        <w:rPr>
          <w:b w:val="1"/>
          <w:sz w:val="22"/>
          <w:u w:val="single"/>
        </w:rPr>
        <w:t xml:space="preserve">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Избрание членов ревизионной комиссии Общества</w:t>
      </w:r>
      <w:r>
        <w:rPr>
          <w:b w:val="1"/>
          <w:sz w:val="22"/>
        </w:rPr>
        <w:t>.</w:t>
      </w:r>
    </w:p>
    <w:p w14:paraId="EE000000">
      <w:pPr>
        <w:ind/>
        <w:jc w:val="both"/>
        <w:rPr>
          <w:i w:val="1"/>
          <w:sz w:val="22"/>
        </w:rPr>
      </w:pPr>
    </w:p>
    <w:p w14:paraId="EF00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F0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</w:t>
      </w:r>
      <w:r>
        <w:rPr>
          <w:b w:val="1"/>
          <w:sz w:val="22"/>
        </w:rPr>
        <w:t>06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F100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F2000000">
      <w:pPr>
        <w:ind/>
        <w:jc w:val="both"/>
        <w:rPr>
          <w:i w:val="1"/>
          <w:sz w:val="22"/>
        </w:rPr>
      </w:pPr>
    </w:p>
    <w:p w14:paraId="F3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 xml:space="preserve">В соответствии с требованиями п.6 ст. 85 </w:t>
      </w:r>
      <w:r>
        <w:rPr>
          <w:i w:val="1"/>
          <w:sz w:val="22"/>
        </w:rPr>
        <w:t xml:space="preserve">«Ревизионная комиссия </w:t>
      </w:r>
      <w:r>
        <w:rPr>
          <w:i w:val="1"/>
          <w:sz w:val="22"/>
        </w:rPr>
        <w:t xml:space="preserve">общества» Федерального закона №208-ФЗ от 26.12.1995г. «Об акционерных обществах»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</w:t>
      </w:r>
      <w:r>
        <w:rPr>
          <w:i w:val="1"/>
          <w:sz w:val="22"/>
        </w:rPr>
        <w:t xml:space="preserve">ревизионной комиссии </w:t>
      </w:r>
      <w:r>
        <w:rPr>
          <w:i w:val="1"/>
          <w:sz w:val="22"/>
        </w:rPr>
        <w:t>общества.</w:t>
      </w:r>
    </w:p>
    <w:p w14:paraId="F4000000">
      <w:pPr>
        <w:ind/>
        <w:jc w:val="both"/>
        <w:rPr>
          <w:sz w:val="22"/>
        </w:rPr>
      </w:pPr>
    </w:p>
    <w:p w14:paraId="F500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учитывались при подведении итогов голосования по вопросу, поставленному на голосование, в соответствии с требованиями п.6 ст. 85 </w:t>
      </w:r>
      <w:r>
        <w:rPr>
          <w:sz w:val="22"/>
        </w:rPr>
        <w:t xml:space="preserve">«Ревизионная комиссия </w:t>
      </w:r>
      <w:r>
        <w:rPr>
          <w:sz w:val="22"/>
        </w:rPr>
        <w:t xml:space="preserve">общества» Федерального закона № 208-ФЗ от 26.12.1995 г. «Об акционерных обществах»: </w:t>
      </w:r>
      <w:r>
        <w:rPr>
          <w:b w:val="1"/>
          <w:sz w:val="22"/>
        </w:rPr>
        <w:t>4</w:t>
      </w:r>
      <w:r>
        <w:rPr>
          <w:sz w:val="22"/>
        </w:rPr>
        <w:t xml:space="preserve"> </w:t>
      </w:r>
      <w:r>
        <w:rPr>
          <w:b w:val="1"/>
          <w:sz w:val="22"/>
        </w:rPr>
        <w:t>голоса</w:t>
      </w:r>
      <w:r>
        <w:rPr>
          <w:b w:val="1"/>
          <w:sz w:val="22"/>
        </w:rPr>
        <w:t>.</w:t>
      </w:r>
    </w:p>
    <w:p w14:paraId="F6000000">
      <w:pPr>
        <w:ind/>
        <w:jc w:val="both"/>
        <w:rPr>
          <w:sz w:val="22"/>
        </w:rPr>
      </w:pPr>
    </w:p>
    <w:p w14:paraId="F700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 xml:space="preserve">Кворум по данному вопросу имеется. </w:t>
      </w:r>
    </w:p>
    <w:p w14:paraId="F8000000">
      <w:pPr>
        <w:ind/>
        <w:jc w:val="both"/>
        <w:rPr>
          <w:i w:val="1"/>
          <w:sz w:val="22"/>
        </w:rPr>
      </w:pPr>
    </w:p>
    <w:p w14:paraId="F900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FA00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Избрать </w:t>
      </w:r>
      <w:r>
        <w:rPr>
          <w:b w:val="1"/>
          <w:sz w:val="22"/>
        </w:rPr>
        <w:t xml:space="preserve">ревизионную комиссию </w:t>
      </w:r>
      <w:r>
        <w:rPr>
          <w:b w:val="1"/>
          <w:sz w:val="22"/>
        </w:rPr>
        <w:t>Общества</w:t>
      </w:r>
      <w:r>
        <w:rPr>
          <w:b w:val="1"/>
          <w:sz w:val="22"/>
        </w:rPr>
        <w:t xml:space="preserve"> в следующем составе</w:t>
      </w:r>
      <w:r>
        <w:rPr>
          <w:b w:val="1"/>
          <w:sz w:val="22"/>
        </w:rPr>
        <w:t>:</w:t>
      </w:r>
    </w:p>
    <w:p w14:paraId="FB00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1. </w:t>
      </w:r>
      <w:r>
        <w:rPr>
          <w:b w:val="1"/>
          <w:sz w:val="22"/>
        </w:rPr>
        <w:t>Бирюков Дмитрий Сергеевич</w:t>
      </w:r>
    </w:p>
    <w:p w14:paraId="FC00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2. </w:t>
      </w:r>
      <w:r>
        <w:rPr>
          <w:b w:val="1"/>
          <w:sz w:val="22"/>
        </w:rPr>
        <w:t>Варварова Людмила Николаевна</w:t>
      </w:r>
    </w:p>
    <w:p w14:paraId="FD00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>3.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Волкова Виктория Викторовна</w:t>
      </w:r>
    </w:p>
    <w:p w14:paraId="FE00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4. </w:t>
      </w:r>
      <w:r>
        <w:rPr>
          <w:b w:val="1"/>
          <w:color w:val="000000"/>
          <w:sz w:val="22"/>
        </w:rPr>
        <w:t>Жиров Юрий Сергеевич</w:t>
      </w:r>
    </w:p>
    <w:p w14:paraId="FF00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5. </w:t>
      </w:r>
      <w:r>
        <w:rPr>
          <w:b w:val="1"/>
          <w:sz w:val="22"/>
        </w:rPr>
        <w:t>Овсянникова Елена Евгеньевна</w:t>
      </w:r>
    </w:p>
    <w:p w14:paraId="00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i w:val="1"/>
          <w:sz w:val="22"/>
        </w:rPr>
      </w:pPr>
      <w:r>
        <w:rPr>
          <w:b w:val="1"/>
          <w:sz w:val="22"/>
        </w:rPr>
        <w:t xml:space="preserve">6. </w:t>
      </w:r>
      <w:r>
        <w:rPr>
          <w:b w:val="1"/>
          <w:color w:val="000000"/>
          <w:sz w:val="22"/>
        </w:rPr>
        <w:t>Яковлева Светлана Николаевна</w:t>
      </w:r>
      <w:r>
        <w:rPr>
          <w:color w:val="000000"/>
          <w:sz w:val="20"/>
        </w:rPr>
        <w:t xml:space="preserve"> </w:t>
      </w:r>
    </w:p>
    <w:p w14:paraId="01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sz w:val="22"/>
        </w:rPr>
      </w:pPr>
    </w:p>
    <w:p w14:paraId="02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03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Бирюков Дмитрий Сергеевич</w:t>
      </w:r>
      <w:r>
        <w:rPr>
          <w:b w:val="1"/>
          <w:sz w:val="22"/>
        </w:rPr>
        <w:t xml:space="preserve"> </w:t>
      </w:r>
    </w:p>
    <w:p w14:paraId="04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241389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05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1118873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82,2481</w:t>
      </w:r>
      <w:r>
        <w:rPr>
          <w:b w:val="1"/>
          <w:sz w:val="22"/>
        </w:rPr>
        <w:t>%).</w:t>
      </w:r>
    </w:p>
    <w:p w14:paraId="06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0</w:t>
      </w:r>
      <w:r>
        <w:rPr>
          <w:b w:val="1"/>
          <w:sz w:val="22"/>
        </w:rPr>
        <w:t xml:space="preserve"> голосов, (0%).</w:t>
      </w:r>
    </w:p>
    <w:p w14:paraId="07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голос.</w:t>
      </w:r>
    </w:p>
    <w:p w14:paraId="08010000">
      <w:pPr>
        <w:ind/>
        <w:jc w:val="both"/>
        <w:rPr>
          <w:b w:val="1"/>
          <w:sz w:val="22"/>
        </w:rPr>
      </w:pPr>
    </w:p>
    <w:p w14:paraId="09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0A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Варварова Людмила Николаевна</w:t>
      </w:r>
      <w:r>
        <w:rPr>
          <w:b w:val="1"/>
          <w:sz w:val="22"/>
        </w:rPr>
        <w:t xml:space="preserve"> </w:t>
      </w:r>
    </w:p>
    <w:p w14:paraId="0B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</w:t>
      </w:r>
      <w:r>
        <w:rPr>
          <w:b w:val="1"/>
          <w:sz w:val="22"/>
        </w:rPr>
        <w:t>118873</w:t>
      </w:r>
      <w:r>
        <w:rPr>
          <w:b w:val="1"/>
          <w:sz w:val="22"/>
        </w:rPr>
        <w:t xml:space="preserve"> голоса, (</w:t>
      </w:r>
      <w:r>
        <w:rPr>
          <w:b w:val="1"/>
          <w:sz w:val="22"/>
        </w:rPr>
        <w:t>82,2481</w:t>
      </w:r>
      <w:r>
        <w:rPr>
          <w:b w:val="1"/>
          <w:sz w:val="22"/>
        </w:rPr>
        <w:t>%).</w:t>
      </w:r>
    </w:p>
    <w:p w14:paraId="0C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241389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, (</w:t>
      </w:r>
      <w:r>
        <w:rPr>
          <w:b w:val="1"/>
          <w:sz w:val="22"/>
        </w:rPr>
        <w:t>17</w:t>
      </w:r>
      <w:r>
        <w:rPr>
          <w:b w:val="1"/>
          <w:sz w:val="22"/>
        </w:rPr>
        <w:t>,74</w:t>
      </w:r>
      <w:r>
        <w:rPr>
          <w:b w:val="1"/>
          <w:sz w:val="22"/>
        </w:rPr>
        <w:t>45</w:t>
      </w:r>
      <w:r>
        <w:rPr>
          <w:b w:val="1"/>
          <w:sz w:val="22"/>
        </w:rPr>
        <w:t>%).</w:t>
      </w:r>
    </w:p>
    <w:p w14:paraId="0D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- 0 голосов, (0%).</w:t>
      </w:r>
    </w:p>
    <w:p w14:paraId="0E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голос.</w:t>
      </w:r>
    </w:p>
    <w:p w14:paraId="0F010000">
      <w:pPr>
        <w:ind/>
        <w:jc w:val="both"/>
        <w:rPr>
          <w:sz w:val="22"/>
        </w:rPr>
      </w:pPr>
    </w:p>
    <w:p w14:paraId="10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11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Волкова Виктория Викторовна</w:t>
      </w:r>
    </w:p>
    <w:p w14:paraId="12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13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1118873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82,2481</w:t>
      </w:r>
      <w:r>
        <w:rPr>
          <w:b w:val="1"/>
          <w:sz w:val="22"/>
        </w:rPr>
        <w:t>%).</w:t>
      </w:r>
    </w:p>
    <w:p w14:paraId="14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- 0 голосов, (0%).</w:t>
      </w:r>
    </w:p>
    <w:p w14:paraId="15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голос.</w:t>
      </w:r>
    </w:p>
    <w:p w14:paraId="16010000">
      <w:pPr>
        <w:ind/>
        <w:jc w:val="both"/>
        <w:rPr>
          <w:i w:val="1"/>
          <w:sz w:val="22"/>
        </w:rPr>
      </w:pPr>
    </w:p>
    <w:p w14:paraId="17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18010000">
      <w:pPr>
        <w:ind/>
        <w:jc w:val="both"/>
        <w:rPr>
          <w:b w:val="1"/>
          <w:sz w:val="22"/>
        </w:rPr>
      </w:pPr>
      <w:r>
        <w:rPr>
          <w:b w:val="1"/>
          <w:color w:val="000000"/>
          <w:sz w:val="22"/>
        </w:rPr>
        <w:t>Жиров Юрий Сергеевич</w:t>
      </w:r>
      <w:r>
        <w:rPr>
          <w:b w:val="1"/>
          <w:sz w:val="22"/>
        </w:rPr>
        <w:t xml:space="preserve"> </w:t>
      </w:r>
    </w:p>
    <w:p w14:paraId="19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1360262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, (</w:t>
      </w:r>
      <w:r>
        <w:rPr>
          <w:b w:val="1"/>
          <w:sz w:val="22"/>
        </w:rPr>
        <w:t>99,9926</w:t>
      </w:r>
      <w:r>
        <w:rPr>
          <w:b w:val="1"/>
          <w:sz w:val="22"/>
        </w:rPr>
        <w:t>%).</w:t>
      </w:r>
    </w:p>
    <w:p w14:paraId="1A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0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0</w:t>
      </w:r>
      <w:r>
        <w:rPr>
          <w:b w:val="1"/>
          <w:sz w:val="22"/>
        </w:rPr>
        <w:t>%).</w:t>
      </w:r>
    </w:p>
    <w:p w14:paraId="1B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- 0 голосов, (0%).</w:t>
      </w:r>
    </w:p>
    <w:p w14:paraId="1C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 xml:space="preserve">101 </w:t>
      </w:r>
      <w:r>
        <w:rPr>
          <w:b w:val="1"/>
          <w:sz w:val="22"/>
        </w:rPr>
        <w:t>голос.</w:t>
      </w:r>
    </w:p>
    <w:p w14:paraId="1D010000">
      <w:pPr>
        <w:ind/>
        <w:jc w:val="both"/>
        <w:rPr>
          <w:i w:val="1"/>
          <w:sz w:val="22"/>
        </w:rPr>
      </w:pPr>
    </w:p>
    <w:p w14:paraId="1E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1F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Овсянникова Елена Евгеньевна</w:t>
      </w:r>
      <w:r>
        <w:rPr>
          <w:b w:val="1"/>
          <w:sz w:val="22"/>
        </w:rPr>
        <w:t xml:space="preserve"> </w:t>
      </w:r>
    </w:p>
    <w:p w14:paraId="20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- 1</w:t>
      </w:r>
      <w:r>
        <w:rPr>
          <w:b w:val="1"/>
          <w:sz w:val="22"/>
        </w:rPr>
        <w:t>118873</w:t>
      </w:r>
      <w:r>
        <w:rPr>
          <w:b w:val="1"/>
          <w:sz w:val="22"/>
        </w:rPr>
        <w:t xml:space="preserve"> голоса, (</w:t>
      </w:r>
      <w:r>
        <w:rPr>
          <w:b w:val="1"/>
          <w:sz w:val="22"/>
        </w:rPr>
        <w:t>82,2481</w:t>
      </w:r>
      <w:r>
        <w:rPr>
          <w:b w:val="1"/>
          <w:sz w:val="22"/>
        </w:rPr>
        <w:t>%).</w:t>
      </w:r>
    </w:p>
    <w:p w14:paraId="21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241389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22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- 0 голосов, (0%).</w:t>
      </w:r>
    </w:p>
    <w:p w14:paraId="23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голос.</w:t>
      </w:r>
    </w:p>
    <w:p w14:paraId="24010000">
      <w:pPr>
        <w:ind/>
        <w:jc w:val="both"/>
        <w:rPr>
          <w:i w:val="1"/>
          <w:sz w:val="22"/>
        </w:rPr>
      </w:pPr>
    </w:p>
    <w:p w14:paraId="25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26010000">
      <w:pPr>
        <w:ind/>
        <w:jc w:val="both"/>
        <w:rPr>
          <w:b w:val="1"/>
          <w:sz w:val="22"/>
        </w:rPr>
      </w:pPr>
      <w:r>
        <w:rPr>
          <w:b w:val="1"/>
          <w:color w:val="000000"/>
          <w:sz w:val="22"/>
        </w:rPr>
        <w:t>Яковлева Светлана Николаевна</w:t>
      </w:r>
      <w:r>
        <w:rPr>
          <w:b w:val="1"/>
          <w:sz w:val="22"/>
        </w:rPr>
        <w:t xml:space="preserve"> </w:t>
      </w:r>
    </w:p>
    <w:p w14:paraId="27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0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0</w:t>
      </w:r>
      <w:r>
        <w:rPr>
          <w:b w:val="1"/>
          <w:sz w:val="22"/>
        </w:rPr>
        <w:t>%).</w:t>
      </w:r>
    </w:p>
    <w:p w14:paraId="28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1360262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99,9926</w:t>
      </w:r>
      <w:r>
        <w:rPr>
          <w:b w:val="1"/>
          <w:sz w:val="22"/>
        </w:rPr>
        <w:t>%).</w:t>
      </w:r>
    </w:p>
    <w:p w14:paraId="29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- 0 голосов, (0%).</w:t>
      </w:r>
    </w:p>
    <w:p w14:paraId="2A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голос.</w:t>
      </w:r>
    </w:p>
    <w:p w14:paraId="2B010000">
      <w:pPr>
        <w:ind/>
        <w:jc w:val="both"/>
        <w:rPr>
          <w:i w:val="1"/>
          <w:sz w:val="22"/>
        </w:rPr>
      </w:pPr>
    </w:p>
    <w:p w14:paraId="2C010000">
      <w:pPr>
        <w:ind/>
        <w:jc w:val="both"/>
        <w:rPr>
          <w:sz w:val="22"/>
        </w:rPr>
      </w:pPr>
      <w:r>
        <w:rPr>
          <w:sz w:val="22"/>
        </w:rPr>
        <w:t>Выборы Ревизионной комиссии Общества состоялись.</w:t>
      </w:r>
    </w:p>
    <w:p w14:paraId="2D010000">
      <w:pPr>
        <w:ind/>
        <w:jc w:val="both"/>
        <w:rPr>
          <w:b w:val="1"/>
          <w:sz w:val="22"/>
        </w:rPr>
      </w:pPr>
    </w:p>
    <w:p w14:paraId="2E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2F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>Избрать ревизионную комиссию Общества в следующем составе:</w:t>
      </w:r>
    </w:p>
    <w:p w14:paraId="30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1. </w:t>
      </w:r>
      <w:r>
        <w:rPr>
          <w:b w:val="1"/>
          <w:sz w:val="22"/>
        </w:rPr>
        <w:t>Варварова Людмила Николаевна</w:t>
      </w:r>
    </w:p>
    <w:p w14:paraId="31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2. </w:t>
      </w:r>
      <w:r>
        <w:rPr>
          <w:b w:val="1"/>
          <w:sz w:val="22"/>
        </w:rPr>
        <w:t>Жиров Юрий Сергеевич</w:t>
      </w:r>
    </w:p>
    <w:p w14:paraId="32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sz w:val="22"/>
        </w:rPr>
        <w:t xml:space="preserve">3. </w:t>
      </w:r>
      <w:r>
        <w:rPr>
          <w:b w:val="1"/>
          <w:sz w:val="22"/>
        </w:rPr>
        <w:t>Овсянникова Елена Евгеньевна</w:t>
      </w:r>
    </w:p>
    <w:p w14:paraId="33010000">
      <w:pPr>
        <w:ind/>
        <w:jc w:val="both"/>
        <w:rPr>
          <w:i w:val="1"/>
          <w:sz w:val="22"/>
        </w:rPr>
      </w:pPr>
    </w:p>
    <w:p w14:paraId="34010000">
      <w:pPr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Восьмой</w:t>
      </w:r>
      <w:r>
        <w:rPr>
          <w:b w:val="1"/>
          <w:sz w:val="22"/>
          <w:u w:val="single"/>
        </w:rPr>
        <w:t xml:space="preserve">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Избрание членов счётной комиссии Общества.</w:t>
      </w:r>
    </w:p>
    <w:p w14:paraId="35010000">
      <w:pPr>
        <w:tabs>
          <w:tab w:leader="none" w:pos="0" w:val="left"/>
        </w:tabs>
        <w:ind/>
        <w:jc w:val="both"/>
        <w:rPr>
          <w:sz w:val="22"/>
        </w:rPr>
      </w:pPr>
    </w:p>
    <w:p w14:paraId="3601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37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3801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39010000">
      <w:pPr>
        <w:ind/>
        <w:jc w:val="both"/>
        <w:rPr>
          <w:sz w:val="22"/>
        </w:rPr>
      </w:pPr>
    </w:p>
    <w:p w14:paraId="3A01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>Кворум по данному вопросу имеется.</w:t>
      </w:r>
    </w:p>
    <w:p w14:paraId="3B010000">
      <w:pPr>
        <w:ind/>
        <w:jc w:val="both"/>
        <w:rPr>
          <w:i w:val="1"/>
          <w:sz w:val="22"/>
        </w:rPr>
      </w:pPr>
    </w:p>
    <w:p w14:paraId="3C01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3D010000">
      <w:pPr>
        <w:ind/>
        <w:jc w:val="both"/>
        <w:rPr>
          <w:b w:val="1"/>
          <w:sz w:val="22"/>
        </w:rPr>
      </w:pPr>
      <w:r>
        <w:rPr>
          <w:b w:val="1"/>
          <w:color w:val="000000"/>
          <w:sz w:val="22"/>
          <w:highlight w:val="white"/>
        </w:rPr>
        <w:t>Поручить исполнение функций Счетной комиссии Общества на Годовом общем собрании акционеров АО «Павловскаярайгаз» регистратору - Акционерному обществу «Регистратор КРЦ»,</w:t>
      </w:r>
      <w:r>
        <w:rPr>
          <w:b w:val="1"/>
          <w:color w:val="000000"/>
          <w:sz w:val="22"/>
          <w:highlight w:val="white"/>
        </w:rPr>
        <w:t xml:space="preserve"> </w:t>
      </w:r>
      <w:r>
        <w:rPr>
          <w:b w:val="1"/>
          <w:color w:val="000000"/>
          <w:sz w:val="22"/>
          <w:highlight w:val="white"/>
        </w:rPr>
        <w:t>г.Краснодар</w:t>
      </w:r>
      <w:r>
        <w:rPr>
          <w:b w:val="1"/>
          <w:color w:val="000000"/>
          <w:sz w:val="22"/>
        </w:rPr>
        <w:t>.</w:t>
      </w:r>
    </w:p>
    <w:p w14:paraId="3E010000">
      <w:pPr>
        <w:ind/>
        <w:jc w:val="both"/>
        <w:rPr>
          <w:sz w:val="22"/>
        </w:rPr>
      </w:pPr>
    </w:p>
    <w:p w14:paraId="3F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вопросу повестки дня:</w:t>
      </w:r>
    </w:p>
    <w:p w14:paraId="40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1 </w:t>
      </w:r>
      <w:r>
        <w:rPr>
          <w:b w:val="1"/>
          <w:sz w:val="22"/>
        </w:rPr>
        <w:t>118</w:t>
      </w:r>
      <w:r>
        <w:rPr>
          <w:b w:val="1"/>
          <w:sz w:val="22"/>
        </w:rPr>
        <w:t> </w:t>
      </w:r>
      <w:r>
        <w:rPr>
          <w:b w:val="1"/>
          <w:sz w:val="22"/>
        </w:rPr>
        <w:t>974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82,2555</w:t>
      </w:r>
      <w:r>
        <w:rPr>
          <w:b w:val="1"/>
          <w:sz w:val="22"/>
        </w:rPr>
        <w:t>%).</w:t>
      </w:r>
    </w:p>
    <w:p w14:paraId="41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241 389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17,7445</w:t>
      </w:r>
      <w:r>
        <w:rPr>
          <w:b w:val="1"/>
          <w:sz w:val="22"/>
        </w:rPr>
        <w:t>%).</w:t>
      </w:r>
    </w:p>
    <w:p w14:paraId="42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- 0 голосов, (0%).</w:t>
      </w:r>
    </w:p>
    <w:p w14:paraId="43010000">
      <w:pPr>
        <w:ind/>
        <w:jc w:val="both"/>
        <w:rPr>
          <w:color w:val="000000"/>
          <w:sz w:val="22"/>
        </w:rPr>
      </w:pPr>
      <w:r>
        <w:rPr>
          <w:sz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</w:rPr>
        <w:t>я</w:t>
      </w:r>
      <w:r>
        <w:rPr>
          <w:sz w:val="22"/>
        </w:rPr>
        <w:t xml:space="preserve"> (в том числе в части голосования по данному вопросу) недействительным или по иным основаниям: </w:t>
      </w:r>
      <w:r>
        <w:rPr>
          <w:b w:val="1"/>
          <w:color w:val="000000"/>
          <w:sz w:val="22"/>
        </w:rPr>
        <w:t>0</w:t>
      </w:r>
      <w:r>
        <w:rPr>
          <w:b w:val="1"/>
          <w:color w:val="000000"/>
          <w:sz w:val="22"/>
        </w:rPr>
        <w:t xml:space="preserve"> голосов.</w:t>
      </w:r>
    </w:p>
    <w:p w14:paraId="44010000">
      <w:pPr>
        <w:ind/>
        <w:jc w:val="both"/>
        <w:rPr>
          <w:sz w:val="22"/>
        </w:rPr>
      </w:pPr>
    </w:p>
    <w:p w14:paraId="45010000">
      <w:pPr>
        <w:ind/>
        <w:jc w:val="both"/>
        <w:rPr>
          <w:b w:val="1"/>
          <w:i w:val="1"/>
          <w:sz w:val="22"/>
        </w:rPr>
      </w:pPr>
      <w:r>
        <w:rPr>
          <w:sz w:val="22"/>
        </w:rPr>
        <w:t>Решение принято</w:t>
      </w:r>
    </w:p>
    <w:p w14:paraId="46010000">
      <w:pPr>
        <w:spacing w:after="0"/>
        <w:ind/>
        <w:jc w:val="both"/>
        <w:rPr>
          <w:b w:val="1"/>
          <w:sz w:val="22"/>
        </w:rPr>
      </w:pPr>
    </w:p>
    <w:p w14:paraId="47010000">
      <w:pPr>
        <w:spacing w:after="0"/>
        <w:ind/>
        <w:jc w:val="both"/>
        <w:rPr>
          <w:b w:val="1"/>
          <w:sz w:val="22"/>
          <w:u w:val="single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48010000">
      <w:pPr>
        <w:spacing w:after="0"/>
        <w:ind/>
        <w:jc w:val="both"/>
        <w:rPr>
          <w:b w:val="1"/>
          <w:sz w:val="22"/>
          <w:u w:val="single"/>
        </w:rPr>
      </w:pPr>
      <w:r>
        <w:rPr>
          <w:b w:val="1"/>
          <w:color w:val="000000"/>
          <w:sz w:val="22"/>
          <w:highlight w:val="white"/>
        </w:rPr>
        <w:t>Поручить исполнение функций Счетной комиссии Общества на Годовом общем собрании акционеров АО «Павловскаярайгаз» регистратору - Акционерному обществу «Регистратор КРЦ»,</w:t>
      </w:r>
      <w:r>
        <w:rPr>
          <w:b w:val="1"/>
          <w:color w:val="000000"/>
          <w:sz w:val="22"/>
          <w:highlight w:val="white"/>
        </w:rPr>
        <w:t xml:space="preserve"> </w:t>
      </w:r>
      <w:r>
        <w:rPr>
          <w:b w:val="1"/>
          <w:color w:val="000000"/>
          <w:sz w:val="22"/>
          <w:highlight w:val="white"/>
        </w:rPr>
        <w:t>г.Краснодар</w:t>
      </w:r>
      <w:r>
        <w:rPr>
          <w:b w:val="1"/>
          <w:color w:val="000000"/>
          <w:sz w:val="22"/>
        </w:rPr>
        <w:t>.</w:t>
      </w:r>
    </w:p>
    <w:p w14:paraId="49010000">
      <w:pPr>
        <w:spacing w:after="0"/>
        <w:ind/>
        <w:jc w:val="both"/>
        <w:rPr>
          <w:b w:val="1"/>
          <w:sz w:val="22"/>
          <w:u w:val="single"/>
        </w:rPr>
      </w:pPr>
    </w:p>
    <w:p w14:paraId="4A010000">
      <w:pPr>
        <w:spacing w:after="0"/>
        <w:ind/>
        <w:jc w:val="both"/>
        <w:rPr>
          <w:b w:val="1"/>
          <w:sz w:val="22"/>
        </w:rPr>
      </w:pPr>
      <w:r>
        <w:rPr>
          <w:b w:val="1"/>
          <w:sz w:val="22"/>
          <w:u w:val="single"/>
        </w:rPr>
        <w:t>Девятый</w:t>
      </w:r>
      <w:r>
        <w:rPr>
          <w:b w:val="1"/>
          <w:sz w:val="22"/>
          <w:u w:val="single"/>
        </w:rPr>
        <w:t xml:space="preserve"> вопрос повестки дня: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О назначении аудиторской организации</w:t>
      </w:r>
      <w:r>
        <w:rPr>
          <w:b w:val="1"/>
          <w:sz w:val="22"/>
        </w:rPr>
        <w:t xml:space="preserve"> Общества.</w:t>
      </w:r>
    </w:p>
    <w:p w14:paraId="4B010000">
      <w:pPr>
        <w:ind/>
        <w:jc w:val="both"/>
        <w:rPr>
          <w:i w:val="1"/>
          <w:sz w:val="22"/>
        </w:rPr>
      </w:pPr>
    </w:p>
    <w:p w14:paraId="4C010000">
      <w:pPr>
        <w:tabs>
          <w:tab w:leader="none" w:pos="0" w:val="left"/>
        </w:tabs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которыми обладали лица, включенные в список лиц, имевших право на участие в общем собрании по вопросу повестки дня: </w:t>
      </w:r>
      <w:r>
        <w:rPr>
          <w:b w:val="1"/>
          <w:sz w:val="22"/>
        </w:rPr>
        <w:t>1 363 010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голосов.</w:t>
      </w:r>
    </w:p>
    <w:p w14:paraId="4D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приходившихся на голосующие акции общества, определенное с учетом положений пункта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"consultantplus://offline/ref=E4B3202ABBA7D789D4A4E79F1A37624A40D36A41BCFEDE3BE21C42A13FCC1EE958275FD7F3E3291ApBs4J"</w:instrText>
      </w:r>
      <w:r>
        <w:rPr>
          <w:sz w:val="22"/>
        </w:rPr>
        <w:fldChar w:fldCharType="separate"/>
      </w:r>
      <w:r>
        <w:rPr>
          <w:sz w:val="22"/>
        </w:rPr>
        <w:t>4</w:t>
      </w:r>
      <w:r>
        <w:rPr>
          <w:sz w:val="22"/>
        </w:rPr>
        <w:fldChar w:fldCharType="end"/>
      </w:r>
      <w:r>
        <w:rPr>
          <w:sz w:val="22"/>
        </w:rPr>
        <w:t xml:space="preserve">.24 </w:t>
      </w:r>
      <w:r>
        <w:rPr>
          <w:sz w:val="22"/>
        </w:rPr>
        <w:t xml:space="preserve">Положения: </w:t>
      </w:r>
      <w:r>
        <w:rPr>
          <w:b w:val="1"/>
          <w:sz w:val="22"/>
        </w:rPr>
        <w:t>1 363 010</w:t>
      </w:r>
      <w:r>
        <w:rPr>
          <w:sz w:val="22"/>
        </w:rPr>
        <w:t xml:space="preserve"> </w:t>
      </w:r>
      <w:r>
        <w:rPr>
          <w:b w:val="1"/>
          <w:sz w:val="22"/>
        </w:rPr>
        <w:t>голосов</w:t>
      </w:r>
      <w:r>
        <w:rPr>
          <w:b w:val="1"/>
          <w:sz w:val="22"/>
        </w:rPr>
        <w:t>.</w:t>
      </w:r>
    </w:p>
    <w:p w14:paraId="4E010000">
      <w:pPr>
        <w:ind/>
        <w:jc w:val="both"/>
        <w:rPr>
          <w:sz w:val="22"/>
        </w:rPr>
      </w:pPr>
      <w:r>
        <w:rPr>
          <w:sz w:val="22"/>
        </w:rPr>
        <w:t xml:space="preserve">Число голосов, которыми обладали лица, принявшие участие в общем собрании акционеров по вопросу повестки дня: </w:t>
      </w:r>
      <w:r>
        <w:rPr>
          <w:b w:val="1"/>
          <w:sz w:val="22"/>
        </w:rPr>
        <w:t>1 3</w:t>
      </w:r>
      <w:r>
        <w:rPr>
          <w:b w:val="1"/>
          <w:sz w:val="22"/>
        </w:rPr>
        <w:t>60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363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.</w:t>
      </w:r>
    </w:p>
    <w:p w14:paraId="4F010000">
      <w:pPr>
        <w:ind/>
        <w:jc w:val="both"/>
        <w:rPr>
          <w:i w:val="1"/>
          <w:sz w:val="22"/>
        </w:rPr>
      </w:pPr>
    </w:p>
    <w:p w14:paraId="50010000">
      <w:pPr>
        <w:ind/>
        <w:jc w:val="both"/>
        <w:rPr>
          <w:i w:val="1"/>
          <w:sz w:val="22"/>
        </w:rPr>
      </w:pPr>
      <w:r>
        <w:rPr>
          <w:i w:val="1"/>
          <w:sz w:val="22"/>
        </w:rPr>
        <w:t xml:space="preserve">Кворум по данному вопросу имеется. </w:t>
      </w:r>
    </w:p>
    <w:p w14:paraId="51010000">
      <w:pPr>
        <w:ind/>
        <w:jc w:val="both"/>
        <w:rPr>
          <w:i w:val="1"/>
          <w:sz w:val="22"/>
        </w:rPr>
      </w:pPr>
    </w:p>
    <w:p w14:paraId="52010000">
      <w:pPr>
        <w:pStyle w:val="Style_5"/>
        <w:spacing w:after="0" w:before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Формулировка решения по вопросу, поставленному на голосование:</w:t>
      </w:r>
    </w:p>
    <w:p w14:paraId="53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color w:val="000000"/>
          <w:sz w:val="22"/>
        </w:rPr>
        <w:t>Назначить аудитором Общества для аудита годовой бухгалтерской (финансовой) отчётности за 2023 год:</w:t>
      </w:r>
    </w:p>
    <w:p w14:paraId="54010000">
      <w:pPr>
        <w:widowControl w:val="0"/>
        <w:numPr>
          <w:ilvl w:val="0"/>
          <w:numId w:val="2"/>
        </w:numPr>
        <w:tabs>
          <w:tab w:leader="none" w:pos="1440" w:val="left"/>
        </w:tabs>
        <w:spacing w:line="220" w:lineRule="exact"/>
        <w:ind w:hanging="360" w:left="720" w:right="164"/>
        <w:jc w:val="both"/>
        <w:rPr>
          <w:b w:val="1"/>
          <w:sz w:val="22"/>
        </w:rPr>
      </w:pPr>
      <w:r>
        <w:rPr>
          <w:b w:val="1"/>
          <w:sz w:val="22"/>
        </w:rPr>
        <w:t>ООО «Аудит - НТ»</w:t>
      </w:r>
    </w:p>
    <w:p w14:paraId="55010000">
      <w:pPr>
        <w:widowControl w:val="0"/>
        <w:numPr>
          <w:ilvl w:val="0"/>
          <w:numId w:val="2"/>
        </w:numPr>
        <w:tabs>
          <w:tab w:leader="none" w:pos="1440" w:val="left"/>
        </w:tabs>
        <w:spacing w:line="220" w:lineRule="exact"/>
        <w:ind w:hanging="360" w:left="720" w:right="164"/>
        <w:jc w:val="both"/>
        <w:rPr>
          <w:b w:val="1"/>
          <w:sz w:val="22"/>
        </w:rPr>
      </w:pPr>
      <w:r>
        <w:rPr>
          <w:b w:val="1"/>
          <w:sz w:val="22"/>
        </w:rPr>
        <w:t>ООО «Аудит Без</w:t>
      </w:r>
      <w:r>
        <w:rPr>
          <w:b w:val="1"/>
          <w:sz w:val="22"/>
        </w:rPr>
        <w:t xml:space="preserve"> границ»</w:t>
      </w:r>
    </w:p>
    <w:p w14:paraId="56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sz w:val="22"/>
        </w:rPr>
      </w:pPr>
    </w:p>
    <w:p w14:paraId="57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58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 xml:space="preserve">ООО «Аудит </w:t>
      </w:r>
      <w:r>
        <w:rPr>
          <w:b w:val="1"/>
          <w:sz w:val="22"/>
        </w:rPr>
        <w:t>- НТ</w:t>
      </w:r>
      <w:r>
        <w:rPr>
          <w:b w:val="1"/>
          <w:sz w:val="22"/>
        </w:rPr>
        <w:t>»</w:t>
      </w:r>
    </w:p>
    <w:p w14:paraId="59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</w:t>
      </w:r>
      <w:r>
        <w:rPr>
          <w:b w:val="1"/>
          <w:sz w:val="22"/>
        </w:rPr>
        <w:t>389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, (</w:t>
      </w:r>
      <w:r>
        <w:rPr>
          <w:b w:val="1"/>
          <w:sz w:val="22"/>
        </w:rPr>
        <w:t>17</w:t>
      </w:r>
      <w:r>
        <w:rPr>
          <w:b w:val="1"/>
          <w:sz w:val="22"/>
        </w:rPr>
        <w:t>,</w:t>
      </w:r>
      <w:r>
        <w:rPr>
          <w:b w:val="1"/>
          <w:sz w:val="22"/>
        </w:rPr>
        <w:t>7</w:t>
      </w:r>
      <w:r>
        <w:rPr>
          <w:b w:val="1"/>
          <w:sz w:val="22"/>
        </w:rPr>
        <w:t>445</w:t>
      </w:r>
      <w:r>
        <w:rPr>
          <w:b w:val="1"/>
          <w:sz w:val="22"/>
        </w:rPr>
        <w:t>%).</w:t>
      </w:r>
    </w:p>
    <w:p w14:paraId="5A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111</w:t>
      </w:r>
      <w:r>
        <w:rPr>
          <w:b w:val="1"/>
          <w:sz w:val="22"/>
        </w:rPr>
        <w:t>8</w:t>
      </w:r>
      <w:r>
        <w:rPr>
          <w:b w:val="1"/>
          <w:sz w:val="22"/>
        </w:rPr>
        <w:t>873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</w:t>
      </w:r>
      <w:r>
        <w:rPr>
          <w:b w:val="1"/>
          <w:sz w:val="22"/>
        </w:rPr>
        <w:t>481</w:t>
      </w:r>
      <w:r>
        <w:rPr>
          <w:b w:val="1"/>
          <w:sz w:val="22"/>
        </w:rPr>
        <w:t>%).</w:t>
      </w:r>
    </w:p>
    <w:p w14:paraId="5B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голос, (0</w:t>
      </w:r>
      <w:r>
        <w:rPr>
          <w:b w:val="1"/>
          <w:sz w:val="22"/>
        </w:rPr>
        <w:t>,0074</w:t>
      </w:r>
      <w:r>
        <w:rPr>
          <w:b w:val="1"/>
          <w:sz w:val="22"/>
        </w:rPr>
        <w:t>%).</w:t>
      </w:r>
    </w:p>
    <w:p w14:paraId="5C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0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.</w:t>
      </w:r>
    </w:p>
    <w:p w14:paraId="5D010000">
      <w:pPr>
        <w:ind/>
        <w:jc w:val="both"/>
        <w:rPr>
          <w:b w:val="1"/>
          <w:sz w:val="22"/>
        </w:rPr>
      </w:pPr>
    </w:p>
    <w:p w14:paraId="5E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Число голосов, отданных за каждый из вариантов голосования по данному кандидату:</w:t>
      </w:r>
    </w:p>
    <w:p w14:paraId="5F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ООО «Аудит Без</w:t>
      </w:r>
      <w:r>
        <w:rPr>
          <w:b w:val="1"/>
          <w:sz w:val="22"/>
        </w:rPr>
        <w:t xml:space="preserve"> границ</w:t>
      </w:r>
      <w:r>
        <w:rPr>
          <w:b w:val="1"/>
          <w:sz w:val="22"/>
        </w:rPr>
        <w:t>»</w:t>
      </w:r>
    </w:p>
    <w:p w14:paraId="60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«ЗА»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111</w:t>
      </w:r>
      <w:r>
        <w:rPr>
          <w:b w:val="1"/>
          <w:sz w:val="22"/>
        </w:rPr>
        <w:t>8</w:t>
      </w:r>
      <w:r>
        <w:rPr>
          <w:b w:val="1"/>
          <w:sz w:val="22"/>
        </w:rPr>
        <w:t>873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а</w:t>
      </w:r>
      <w:r>
        <w:rPr>
          <w:b w:val="1"/>
          <w:sz w:val="22"/>
        </w:rPr>
        <w:t>, (</w:t>
      </w:r>
      <w:r>
        <w:rPr>
          <w:b w:val="1"/>
          <w:sz w:val="22"/>
        </w:rPr>
        <w:t>82,2</w:t>
      </w:r>
      <w:r>
        <w:rPr>
          <w:b w:val="1"/>
          <w:sz w:val="22"/>
        </w:rPr>
        <w:t>481</w:t>
      </w:r>
      <w:r>
        <w:rPr>
          <w:b w:val="1"/>
          <w:sz w:val="22"/>
        </w:rPr>
        <w:t>%).</w:t>
      </w:r>
    </w:p>
    <w:p w14:paraId="61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«ПРОТИВ»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241</w:t>
      </w:r>
      <w:r>
        <w:rPr>
          <w:b w:val="1"/>
          <w:sz w:val="22"/>
        </w:rPr>
        <w:t>389</w:t>
      </w:r>
      <w:r>
        <w:rPr>
          <w:b w:val="1"/>
          <w:sz w:val="22"/>
        </w:rPr>
        <w:t xml:space="preserve"> голосов, (</w:t>
      </w:r>
      <w:r>
        <w:rPr>
          <w:b w:val="1"/>
          <w:sz w:val="22"/>
        </w:rPr>
        <w:t>17</w:t>
      </w:r>
      <w:r>
        <w:rPr>
          <w:b w:val="1"/>
          <w:sz w:val="22"/>
        </w:rPr>
        <w:t>,</w:t>
      </w:r>
      <w:r>
        <w:rPr>
          <w:b w:val="1"/>
          <w:sz w:val="22"/>
        </w:rPr>
        <w:t>7</w:t>
      </w:r>
      <w:r>
        <w:rPr>
          <w:b w:val="1"/>
          <w:sz w:val="22"/>
        </w:rPr>
        <w:t>445</w:t>
      </w:r>
      <w:r>
        <w:rPr>
          <w:b w:val="1"/>
          <w:sz w:val="22"/>
        </w:rPr>
        <w:t>%).</w:t>
      </w:r>
    </w:p>
    <w:p w14:paraId="62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«ВОЗДЕРЖАЛСЯ»</w:t>
      </w:r>
      <w:r>
        <w:rPr>
          <w:b w:val="1"/>
          <w:sz w:val="22"/>
        </w:rPr>
        <w:t xml:space="preserve"> - </w:t>
      </w:r>
      <w:r>
        <w:rPr>
          <w:b w:val="1"/>
          <w:sz w:val="22"/>
        </w:rPr>
        <w:t>101</w:t>
      </w:r>
      <w:r>
        <w:rPr>
          <w:b w:val="1"/>
          <w:sz w:val="22"/>
        </w:rPr>
        <w:t xml:space="preserve"> голосов, (0</w:t>
      </w:r>
      <w:r>
        <w:rPr>
          <w:b w:val="1"/>
          <w:sz w:val="22"/>
        </w:rPr>
        <w:t>,0074</w:t>
      </w:r>
      <w:r>
        <w:rPr>
          <w:b w:val="1"/>
          <w:sz w:val="22"/>
        </w:rPr>
        <w:t>%).</w:t>
      </w:r>
    </w:p>
    <w:p w14:paraId="63010000">
      <w:pPr>
        <w:ind/>
        <w:jc w:val="both"/>
        <w:rPr>
          <w:b w:val="1"/>
          <w:sz w:val="22"/>
        </w:rPr>
      </w:pPr>
      <w:r>
        <w:rPr>
          <w:sz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недействительными или по иным основаниям: </w:t>
      </w:r>
      <w:r>
        <w:rPr>
          <w:b w:val="1"/>
          <w:sz w:val="22"/>
        </w:rPr>
        <w:t>0</w:t>
      </w:r>
      <w:r>
        <w:rPr>
          <w:b w:val="1"/>
          <w:sz w:val="22"/>
        </w:rPr>
        <w:t xml:space="preserve"> голос</w:t>
      </w:r>
      <w:r>
        <w:rPr>
          <w:b w:val="1"/>
          <w:sz w:val="22"/>
        </w:rPr>
        <w:t>ов</w:t>
      </w:r>
      <w:r>
        <w:rPr>
          <w:b w:val="1"/>
          <w:sz w:val="22"/>
        </w:rPr>
        <w:t>.</w:t>
      </w:r>
    </w:p>
    <w:p w14:paraId="64010000">
      <w:pPr>
        <w:ind/>
        <w:jc w:val="both"/>
        <w:rPr>
          <w:sz w:val="22"/>
        </w:rPr>
      </w:pPr>
    </w:p>
    <w:p w14:paraId="65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Формулировка решения, принятого общим собранием по вопросу повестки дня:</w:t>
      </w:r>
    </w:p>
    <w:p w14:paraId="66010000">
      <w:pPr>
        <w:widowControl w:val="0"/>
        <w:tabs>
          <w:tab w:leader="none" w:pos="1440" w:val="left"/>
        </w:tabs>
        <w:spacing w:line="220" w:lineRule="exact"/>
        <w:ind w:firstLine="0" w:right="164"/>
        <w:jc w:val="both"/>
        <w:rPr>
          <w:b w:val="1"/>
          <w:sz w:val="22"/>
        </w:rPr>
      </w:pPr>
      <w:r>
        <w:rPr>
          <w:b w:val="1"/>
          <w:color w:val="000000"/>
          <w:sz w:val="22"/>
        </w:rPr>
        <w:t xml:space="preserve">Назначить аудитором Общества для аудита годовой бухгалтерской (финансовой) отчётности за 2023 </w:t>
      </w:r>
      <w:r>
        <w:rPr>
          <w:b w:val="1"/>
          <w:color w:val="000000"/>
          <w:sz w:val="22"/>
        </w:rPr>
        <w:t>год: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ООО «Аудит Без</w:t>
      </w:r>
      <w:r>
        <w:rPr>
          <w:b w:val="1"/>
          <w:sz w:val="22"/>
        </w:rPr>
        <w:t xml:space="preserve"> границ»</w:t>
      </w:r>
      <w:r>
        <w:rPr>
          <w:b w:val="1"/>
          <w:sz w:val="22"/>
        </w:rPr>
        <w:t>.</w:t>
      </w:r>
    </w:p>
    <w:p w14:paraId="67010000">
      <w:pPr>
        <w:ind/>
        <w:jc w:val="both"/>
        <w:rPr>
          <w:i w:val="1"/>
          <w:sz w:val="22"/>
        </w:rPr>
      </w:pPr>
    </w:p>
    <w:p w14:paraId="68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Функции счетной комиссии в соответствии с требованиями ст. 56 Федерального закона №208-ФЗ от 26.12.1995г. «Об акционерных обществах» выполнял</w:t>
      </w:r>
      <w:r>
        <w:rPr>
          <w:b w:val="1"/>
          <w:i w:val="1"/>
          <w:sz w:val="22"/>
        </w:rPr>
        <w:t xml:space="preserve"> </w:t>
      </w:r>
      <w:r>
        <w:rPr>
          <w:b w:val="1"/>
          <w:sz w:val="22"/>
        </w:rPr>
        <w:t>регистратор:</w:t>
      </w:r>
    </w:p>
    <w:p w14:paraId="69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 xml:space="preserve">Полное фирменное наименование: </w:t>
      </w:r>
      <w:r>
        <w:rPr>
          <w:sz w:val="22"/>
        </w:rPr>
        <w:t>Акционерное общество «Регистратор КРЦ».</w:t>
      </w:r>
    </w:p>
    <w:p w14:paraId="6A010000">
      <w:pPr>
        <w:ind/>
        <w:jc w:val="both"/>
        <w:rPr>
          <w:sz w:val="22"/>
        </w:rPr>
      </w:pPr>
      <w:r>
        <w:rPr>
          <w:b w:val="1"/>
          <w:sz w:val="22"/>
        </w:rPr>
        <w:t xml:space="preserve">Место нахождения регистратора: </w:t>
      </w:r>
      <w:r>
        <w:rPr>
          <w:sz w:val="22"/>
        </w:rPr>
        <w:t>Российская Федерация, г. Краснодар.</w:t>
      </w:r>
    </w:p>
    <w:p w14:paraId="6B010000">
      <w:pPr>
        <w:ind/>
        <w:jc w:val="both"/>
        <w:rPr>
          <w:i w:val="1"/>
          <w:color w:val="000000"/>
          <w:sz w:val="22"/>
        </w:rPr>
      </w:pPr>
      <w:r>
        <w:rPr>
          <w:b w:val="1"/>
          <w:color w:val="000000"/>
          <w:sz w:val="22"/>
        </w:rPr>
        <w:t>Адрес</w:t>
      </w:r>
      <w:r>
        <w:rPr>
          <w:color w:val="000000"/>
          <w:sz w:val="22"/>
        </w:rPr>
        <w:t xml:space="preserve"> </w:t>
      </w:r>
      <w:r>
        <w:rPr>
          <w:b w:val="1"/>
          <w:color w:val="000000"/>
          <w:sz w:val="22"/>
        </w:rPr>
        <w:t xml:space="preserve">регистратора: </w:t>
      </w:r>
      <w:r>
        <w:rPr>
          <w:color w:val="000000"/>
          <w:sz w:val="22"/>
        </w:rPr>
        <w:t>350020, Краснодарский край, г. Краснодар, ул. Рашпилевская, д.157, литер А, 4 этаж, помещения 2-17, 19, 22-27.</w:t>
      </w:r>
    </w:p>
    <w:p w14:paraId="6C010000">
      <w:pPr>
        <w:ind/>
        <w:jc w:val="both"/>
        <w:rPr>
          <w:sz w:val="22"/>
        </w:rPr>
      </w:pPr>
      <w:r>
        <w:rPr>
          <w:b w:val="1"/>
          <w:color w:val="000000"/>
          <w:sz w:val="22"/>
        </w:rPr>
        <w:t>Уполномоченное лицо Регистратора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</w:rPr>
        <w:t>Блинова Ольга Сергеевна</w:t>
      </w:r>
      <w:r>
        <w:rPr>
          <w:color w:val="000000"/>
          <w:sz w:val="22"/>
        </w:rPr>
        <w:t xml:space="preserve"> (Доверенность №</w:t>
      </w:r>
      <w:r>
        <w:rPr>
          <w:sz w:val="22"/>
        </w:rPr>
        <w:t xml:space="preserve"> ГО-</w:t>
      </w:r>
      <w:r>
        <w:rPr>
          <w:sz w:val="22"/>
        </w:rPr>
        <w:t>0</w:t>
      </w:r>
      <w:r>
        <w:rPr>
          <w:sz w:val="22"/>
        </w:rPr>
        <w:t>1/</w:t>
      </w:r>
      <w:r>
        <w:rPr>
          <w:sz w:val="22"/>
        </w:rPr>
        <w:t>19</w:t>
      </w:r>
      <w:r>
        <w:rPr>
          <w:sz w:val="22"/>
        </w:rPr>
        <w:t xml:space="preserve"> от </w:t>
      </w:r>
      <w:r>
        <w:rPr>
          <w:sz w:val="22"/>
        </w:rPr>
        <w:t>28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.202</w:t>
      </w:r>
      <w:r>
        <w:rPr>
          <w:sz w:val="22"/>
        </w:rPr>
        <w:t>2</w:t>
      </w:r>
      <w:r>
        <w:rPr>
          <w:sz w:val="22"/>
        </w:rPr>
        <w:t>).</w:t>
      </w:r>
    </w:p>
    <w:p w14:paraId="6D010000">
      <w:pPr>
        <w:ind/>
        <w:jc w:val="both"/>
        <w:rPr>
          <w:i w:val="1"/>
          <w:color w:val="000000"/>
          <w:sz w:val="22"/>
        </w:rPr>
      </w:pPr>
    </w:p>
    <w:p w14:paraId="6E010000">
      <w:pPr>
        <w:ind/>
        <w:jc w:val="both"/>
        <w:rPr>
          <w:i w:val="1"/>
          <w:color w:val="000000"/>
          <w:sz w:val="22"/>
        </w:rPr>
      </w:pPr>
    </w:p>
    <w:p w14:paraId="6F010000">
      <w:pPr>
        <w:ind/>
        <w:jc w:val="both"/>
        <w:rPr>
          <w:i w:val="1"/>
          <w:sz w:val="22"/>
        </w:rPr>
      </w:pPr>
      <w:r>
        <w:rPr>
          <w:i w:val="1"/>
          <w:color w:val="000000"/>
          <w:sz w:val="22"/>
        </w:rPr>
        <w:t>В соответствии с письмом Банка России от 25 ноября 2015 г. № 06-52/10054 и п. 4.4. Положения, принятие решения общим собранием акционеров и состав акционеров,</w:t>
      </w:r>
      <w:r>
        <w:rPr>
          <w:i w:val="1"/>
          <w:sz w:val="22"/>
        </w:rPr>
        <w:t xml:space="preserve"> присутствовавших при его принятии, подтверждается путем выполнения Регистратором, осуществляющим ведение реестра акционеров общества, соответствующих обязанностей счетной комиссии, установленных пунктом 4 статьи 56 Федерального закона «Об акционерных обществах</w:t>
      </w:r>
      <w:r>
        <w:rPr>
          <w:i w:val="1"/>
          <w:sz w:val="22"/>
        </w:rPr>
        <w:t>»</w:t>
      </w:r>
      <w:r>
        <w:rPr>
          <w:i w:val="1"/>
          <w:sz w:val="22"/>
        </w:rPr>
        <w:t>. Совершение регистратором общества, выполняющим функции счетной комиссии, иных действий для подтверждения принятия решений общим собранием и состава лиц, присутствовавших при их принятии, не требуется</w:t>
      </w:r>
    </w:p>
    <w:p w14:paraId="70010000">
      <w:pPr>
        <w:ind/>
        <w:jc w:val="both"/>
        <w:rPr>
          <w:b w:val="1"/>
          <w:color w:val="000000"/>
          <w:sz w:val="22"/>
        </w:rPr>
      </w:pPr>
    </w:p>
    <w:p w14:paraId="71010000">
      <w:pPr>
        <w:ind/>
        <w:jc w:val="both"/>
        <w:rPr>
          <w:b w:val="1"/>
          <w:color w:val="000000"/>
          <w:sz w:val="22"/>
        </w:rPr>
      </w:pPr>
    </w:p>
    <w:p w14:paraId="72010000">
      <w:pPr>
        <w:ind/>
        <w:jc w:val="both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Председатель общего собрания                                                            В.И.Лесовой</w:t>
      </w:r>
    </w:p>
    <w:p w14:paraId="73010000">
      <w:pPr>
        <w:ind/>
        <w:jc w:val="both"/>
        <w:rPr>
          <w:b w:val="1"/>
          <w:color w:val="000000"/>
          <w:sz w:val="22"/>
        </w:rPr>
      </w:pPr>
    </w:p>
    <w:p w14:paraId="74010000">
      <w:pPr>
        <w:ind/>
        <w:jc w:val="both"/>
        <w:rPr>
          <w:sz w:val="22"/>
        </w:rPr>
      </w:pPr>
      <w:r>
        <w:rPr>
          <w:b w:val="1"/>
          <w:color w:val="000000"/>
          <w:sz w:val="22"/>
        </w:rPr>
        <w:t>Секретарь общего собрания                                                                   Р.И.Чухрий</w:t>
      </w:r>
    </w:p>
    <w:sectPr>
      <w:footerReference r:id="rId1" w:type="default"/>
      <w:pgSz w:h="16838" w:w="11906"/>
      <w:pgMar w:bottom="567" w:footer="709" w:gutter="0" w:header="709" w:left="851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Основной текст с отступом 32"/>
    <w:basedOn w:val="Style_6"/>
    <w:link w:val="Style_9_ch"/>
    <w:pPr>
      <w:spacing w:after="120"/>
      <w:ind w:firstLine="0" w:left="283"/>
    </w:pPr>
    <w:rPr>
      <w:sz w:val="16"/>
    </w:rPr>
  </w:style>
  <w:style w:styleId="Style_9_ch" w:type="character">
    <w:name w:val="Основной текст с отступом 32"/>
    <w:basedOn w:val="Style_6_ch"/>
    <w:link w:val="Style_9"/>
    <w:rPr>
      <w:sz w:val="16"/>
    </w:rPr>
  </w:style>
  <w:style w:styleId="Style_10" w:type="paragraph">
    <w:name w:val="Font Style62"/>
    <w:link w:val="Style_10_ch"/>
    <w:rPr>
      <w:rFonts w:ascii="Times New Roman" w:hAnsi="Times New Roman"/>
      <w:i w:val="1"/>
      <w:sz w:val="16"/>
    </w:rPr>
  </w:style>
  <w:style w:styleId="Style_10_ch" w:type="character">
    <w:name w:val="Font Style62"/>
    <w:link w:val="Style_10"/>
    <w:rPr>
      <w:rFonts w:ascii="Times New Roman" w:hAnsi="Times New Roman"/>
      <w:i w:val="1"/>
      <w:sz w:val="16"/>
    </w:rPr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Абзац списка"/>
    <w:basedOn w:val="Style_6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Абзац списка"/>
    <w:basedOn w:val="Style_6_ch"/>
    <w:link w:val="Style_14"/>
    <w:rPr>
      <w:rFonts w:ascii="Calibri" w:hAnsi="Calibri"/>
      <w:sz w:val="22"/>
    </w:rPr>
  </w:style>
  <w:style w:styleId="Style_15" w:type="paragraph">
    <w:name w:val="Font Style54"/>
    <w:link w:val="Style_15_ch"/>
    <w:rPr>
      <w:rFonts w:ascii="Times New Roman" w:hAnsi="Times New Roman"/>
      <w:b w:val="1"/>
      <w:sz w:val="16"/>
    </w:rPr>
  </w:style>
  <w:style w:styleId="Style_15_ch" w:type="character">
    <w:name w:val="Font Style54"/>
    <w:link w:val="Style_15"/>
    <w:rPr>
      <w:rFonts w:ascii="Times New Roman" w:hAnsi="Times New Roman"/>
      <w:b w:val="1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6" w:type="paragraph">
    <w:name w:val="Body Text Indent 2"/>
    <w:basedOn w:val="Style_6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6_ch"/>
    <w:link w:val="Style_16"/>
  </w:style>
  <w:style w:styleId="Style_17" w:type="paragraph">
    <w:name w:val="__SUBST"/>
    <w:link w:val="Style_17_ch"/>
    <w:rPr>
      <w:b w:val="1"/>
      <w:i w:val="1"/>
      <w:sz w:val="22"/>
    </w:rPr>
  </w:style>
  <w:style w:styleId="Style_17_ch" w:type="character">
    <w:name w:val="__SUBST"/>
    <w:link w:val="Style_17"/>
    <w:rPr>
      <w:b w:val="1"/>
      <w:i w:val="1"/>
      <w:sz w:val="22"/>
    </w:rPr>
  </w:style>
  <w:style w:styleId="Style_18" w:type="paragraph">
    <w:name w:val="Знак Знак"/>
    <w:basedOn w:val="Style_6"/>
    <w:link w:val="Style_18_ch"/>
    <w:pPr>
      <w:spacing w:after="160" w:line="240" w:lineRule="exact"/>
      <w:ind/>
    </w:pPr>
    <w:rPr>
      <w:rFonts w:ascii="Verdana" w:hAnsi="Verdana"/>
    </w:rPr>
  </w:style>
  <w:style w:styleId="Style_18_ch" w:type="character">
    <w:name w:val="Знак Знак"/>
    <w:basedOn w:val="Style_6_ch"/>
    <w:link w:val="Style_18"/>
    <w:rPr>
      <w:rFonts w:ascii="Verdana" w:hAnsi="Verdana"/>
    </w:rPr>
  </w:style>
  <w:style w:styleId="Style_19" w:type="paragraph">
    <w:name w:val=" Знак Знак"/>
    <w:basedOn w:val="Style_6"/>
    <w:link w:val="Style_19_ch"/>
    <w:rPr>
      <w:rFonts w:ascii="Verdana" w:hAnsi="Verdana"/>
    </w:rPr>
  </w:style>
  <w:style w:styleId="Style_19_ch" w:type="character">
    <w:name w:val=" Знак Знак"/>
    <w:basedOn w:val="Style_6_ch"/>
    <w:link w:val="Style_19"/>
    <w:rPr>
      <w:rFonts w:ascii="Verdana" w:hAnsi="Verdana"/>
    </w:rPr>
  </w:style>
  <w:style w:styleId="Style_20" w:type="paragraph">
    <w:name w:val="CM5"/>
    <w:basedOn w:val="Style_6"/>
    <w:next w:val="Style_6"/>
    <w:link w:val="Style_20_ch"/>
    <w:pPr>
      <w:widowControl w:val="0"/>
      <w:spacing w:after="195"/>
      <w:ind/>
    </w:pPr>
    <w:rPr>
      <w:rFonts w:ascii="Arial" w:hAnsi="Arial"/>
      <w:sz w:val="24"/>
    </w:rPr>
  </w:style>
  <w:style w:styleId="Style_20_ch" w:type="character">
    <w:name w:val="CM5"/>
    <w:basedOn w:val="Style_6_ch"/>
    <w:link w:val="Style_20"/>
    <w:rPr>
      <w:rFonts w:ascii="Arial" w:hAnsi="Arial"/>
      <w:sz w:val="24"/>
    </w:rPr>
  </w:style>
  <w:style w:styleId="Style_21" w:type="paragraph">
    <w:name w:val="ConsPlusNormal"/>
    <w:link w:val="Style_21_ch"/>
    <w:pPr>
      <w:widowControl w:val="0"/>
      <w:ind w:firstLine="72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Style9"/>
    <w:basedOn w:val="Style_6"/>
    <w:link w:val="Style_22_ch"/>
    <w:pPr>
      <w:widowControl w:val="0"/>
      <w:spacing w:line="235" w:lineRule="exact"/>
      <w:ind/>
      <w:jc w:val="both"/>
    </w:pPr>
    <w:rPr>
      <w:sz w:val="24"/>
    </w:rPr>
  </w:style>
  <w:style w:styleId="Style_22_ch" w:type="character">
    <w:name w:val="Style9"/>
    <w:basedOn w:val="Style_6_ch"/>
    <w:link w:val="Style_22"/>
    <w:rPr>
      <w:sz w:val="24"/>
    </w:rPr>
  </w:style>
  <w:style w:styleId="Style_23" w:type="paragraph">
    <w:name w:val="toc 3"/>
    <w:next w:val="Style_6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Body Text Indent"/>
    <w:basedOn w:val="Style_6"/>
    <w:link w:val="Style_24_ch"/>
    <w:pPr>
      <w:spacing w:after="120"/>
      <w:ind w:firstLine="0" w:left="283"/>
    </w:pPr>
  </w:style>
  <w:style w:styleId="Style_24_ch" w:type="character">
    <w:name w:val="Body Text Indent"/>
    <w:basedOn w:val="Style_6_ch"/>
    <w:link w:val="Style_24"/>
  </w:style>
  <w:style w:styleId="Style_25" w:type="paragraph">
    <w:name w:val=" Знак Знак Знак Знак Знак Знак"/>
    <w:basedOn w:val="Style_6"/>
    <w:link w:val="Style_25_ch"/>
    <w:rPr>
      <w:rFonts w:ascii="Verdana" w:hAnsi="Verdana"/>
    </w:rPr>
  </w:style>
  <w:style w:styleId="Style_25_ch" w:type="character">
    <w:name w:val=" Знак Знак Знак Знак Знак Знак"/>
    <w:basedOn w:val="Style_6_ch"/>
    <w:link w:val="Style_25"/>
    <w:rPr>
      <w:rFonts w:ascii="Verdana" w:hAnsi="Verdana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No Spacing"/>
    <w:link w:val="Style_27_ch"/>
    <w:rPr>
      <w:rFonts w:ascii="Times New Roman" w:hAnsi="Times New Roman"/>
    </w:rPr>
  </w:style>
  <w:style w:styleId="Style_27_ch" w:type="character">
    <w:name w:val="No Spacing"/>
    <w:link w:val="Style_27"/>
    <w:rPr>
      <w:rFonts w:ascii="Times New Roman" w:hAnsi="Times New Roman"/>
    </w:rPr>
  </w:style>
  <w:style w:styleId="Style_28" w:type="paragraph">
    <w:name w:val="Style6"/>
    <w:basedOn w:val="Style_6"/>
    <w:link w:val="Style_28_ch"/>
    <w:pPr>
      <w:widowControl w:val="0"/>
      <w:spacing w:line="230" w:lineRule="exact"/>
      <w:ind/>
    </w:pPr>
    <w:rPr>
      <w:sz w:val="24"/>
    </w:rPr>
  </w:style>
  <w:style w:styleId="Style_28_ch" w:type="character">
    <w:name w:val="Style6"/>
    <w:basedOn w:val="Style_6_ch"/>
    <w:link w:val="Style_28"/>
    <w:rPr>
      <w:sz w:val="24"/>
    </w:rPr>
  </w:style>
  <w:style w:styleId="Style_29" w:type="paragraph">
    <w:name w:val="Основной текст с отступом 31"/>
    <w:basedOn w:val="Style_6"/>
    <w:link w:val="Style_29_ch"/>
    <w:pPr>
      <w:spacing w:after="120"/>
      <w:ind w:firstLine="0" w:left="283"/>
    </w:pPr>
    <w:rPr>
      <w:sz w:val="16"/>
    </w:rPr>
  </w:style>
  <w:style w:styleId="Style_29_ch" w:type="character">
    <w:name w:val="Основной текст с отступом 31"/>
    <w:basedOn w:val="Style_6_ch"/>
    <w:link w:val="Style_29"/>
    <w:rPr>
      <w:sz w:val="16"/>
    </w:rPr>
  </w:style>
  <w:style w:styleId="Style_30" w:type="paragraph">
    <w:name w:val=" Знак Знак Знак Знак Знак Знак Знак Знак Знак"/>
    <w:basedOn w:val="Style_6"/>
    <w:link w:val="Style_30_ch"/>
    <w:rPr>
      <w:rFonts w:ascii="Verdana" w:hAnsi="Verdana"/>
    </w:rPr>
  </w:style>
  <w:style w:styleId="Style_30_ch" w:type="character">
    <w:name w:val=" Знак Знак Знак Знак Знак Знак Знак Знак Знак"/>
    <w:basedOn w:val="Style_6_ch"/>
    <w:link w:val="Style_30"/>
    <w:rPr>
      <w:rFonts w:ascii="Verdana" w:hAnsi="Verdana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5_ch" w:type="character">
    <w:name w:val="heading 1"/>
    <w:basedOn w:val="Style_6_ch"/>
    <w:link w:val="Style_5"/>
    <w:rPr>
      <w:rFonts w:ascii="Arial" w:hAnsi="Arial"/>
      <w:b w:val="1"/>
      <w:sz w:val="32"/>
    </w:rPr>
  </w:style>
  <w:style w:styleId="Style_31" w:type="paragraph">
    <w:name w:val="Style24"/>
    <w:basedOn w:val="Style_6"/>
    <w:link w:val="Style_31_ch"/>
    <w:pPr>
      <w:widowControl w:val="0"/>
      <w:spacing w:line="216" w:lineRule="exact"/>
      <w:ind/>
      <w:jc w:val="both"/>
    </w:pPr>
    <w:rPr>
      <w:sz w:val="24"/>
    </w:rPr>
  </w:style>
  <w:style w:styleId="Style_31_ch" w:type="character">
    <w:name w:val="Style24"/>
    <w:basedOn w:val="Style_6_ch"/>
    <w:link w:val="Style_31"/>
    <w:rPr>
      <w:sz w:val="24"/>
    </w:rPr>
  </w:style>
  <w:style w:styleId="Style_32" w:type="paragraph">
    <w:name w:val="WW8Num2z8"/>
    <w:link w:val="Style_32_ch"/>
  </w:style>
  <w:style w:styleId="Style_32_ch" w:type="character">
    <w:name w:val="WW8Num2z8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/>
      <w:jc w:val="left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Font Style55"/>
    <w:link w:val="Style_35_ch"/>
    <w:rPr>
      <w:rFonts w:ascii="Times New Roman" w:hAnsi="Times New Roman"/>
      <w:i w:val="1"/>
      <w:sz w:val="16"/>
    </w:rPr>
  </w:style>
  <w:style w:styleId="Style_35_ch" w:type="character">
    <w:name w:val="Font Style55"/>
    <w:link w:val="Style_35"/>
    <w:rPr>
      <w:rFonts w:ascii="Times New Roman" w:hAnsi="Times New Roman"/>
      <w:i w:val="1"/>
      <w:sz w:val="16"/>
    </w:rPr>
  </w:style>
  <w:style w:styleId="Style_36" w:type="paragraph">
    <w:name w:val="toc 1"/>
    <w:next w:val="Style_6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Основн"/>
    <w:basedOn w:val="Style_6"/>
    <w:next w:val="Style_6"/>
    <w:link w:val="Style_37_ch"/>
    <w:pPr>
      <w:tabs>
        <w:tab w:leader="none" w:pos="397" w:val="left"/>
        <w:tab w:leader="none" w:pos="737" w:val="left"/>
      </w:tabs>
      <w:spacing w:line="200" w:lineRule="atLeast"/>
      <w:ind w:firstLine="340"/>
      <w:jc w:val="both"/>
    </w:pPr>
  </w:style>
  <w:style w:styleId="Style_37_ch" w:type="character">
    <w:name w:val="Основн"/>
    <w:basedOn w:val="Style_6_ch"/>
    <w:link w:val="Style_37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38" w:type="paragraph">
    <w:name w:val="Header and Footer"/>
    <w:link w:val="Style_38_ch"/>
    <w:pPr>
      <w:spacing w:line="360" w:lineRule="auto"/>
      <w:ind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Body Text Indent 3"/>
    <w:basedOn w:val="Style_6"/>
    <w:link w:val="Style_39_ch"/>
    <w:pPr>
      <w:numPr>
        <w:ilvl w:val="0"/>
        <w:numId w:val="0"/>
      </w:numPr>
      <w:tabs>
        <w:tab w:leader="none" w:pos="5529" w:val="left"/>
      </w:tabs>
      <w:ind w:firstLine="720"/>
      <w:jc w:val="both"/>
    </w:pPr>
    <w:rPr>
      <w:b w:val="1"/>
      <w:sz w:val="24"/>
    </w:rPr>
  </w:style>
  <w:style w:styleId="Style_39_ch" w:type="character">
    <w:name w:val="Body Text Indent 3"/>
    <w:basedOn w:val="Style_6_ch"/>
    <w:link w:val="Style_39"/>
    <w:rPr>
      <w:b w:val="1"/>
      <w:sz w:val="24"/>
    </w:rPr>
  </w:style>
  <w:style w:styleId="Style_40" w:type="paragraph">
    <w:name w:val=" Знак Знак Знак Знак_0"/>
    <w:basedOn w:val="Style_6"/>
    <w:link w:val="Style_40_ch"/>
    <w:rPr>
      <w:rFonts w:ascii="Verdana" w:hAnsi="Verdana"/>
    </w:rPr>
  </w:style>
  <w:style w:styleId="Style_40_ch" w:type="character">
    <w:name w:val=" Знак Знак Знак Знак_0"/>
    <w:basedOn w:val="Style_6_ch"/>
    <w:link w:val="Style_40"/>
    <w:rPr>
      <w:rFonts w:ascii="Verdana" w:hAnsi="Verdana"/>
    </w:rPr>
  </w:style>
  <w:style w:styleId="Style_41" w:type="paragraph">
    <w:name w:val="Style22"/>
    <w:basedOn w:val="Style_6"/>
    <w:link w:val="Style_41_ch"/>
    <w:pPr>
      <w:widowControl w:val="0"/>
      <w:spacing w:line="211" w:lineRule="exact"/>
      <w:ind/>
      <w:jc w:val="both"/>
    </w:pPr>
    <w:rPr>
      <w:sz w:val="24"/>
    </w:rPr>
  </w:style>
  <w:style w:styleId="Style_41_ch" w:type="character">
    <w:name w:val="Style22"/>
    <w:basedOn w:val="Style_6_ch"/>
    <w:link w:val="Style_41"/>
    <w:rPr>
      <w:sz w:val="24"/>
    </w:rPr>
  </w:style>
  <w:style w:styleId="Style_42" w:type="paragraph">
    <w:name w:val="toc 9"/>
    <w:next w:val="Style_6"/>
    <w:link w:val="Style_42_ch"/>
    <w:uiPriority w:val="39"/>
    <w:pPr>
      <w:ind w:firstLine="0" w:left="1600"/>
    </w:pPr>
  </w:style>
  <w:style w:styleId="Style_42_ch" w:type="character">
    <w:name w:val="toc 9"/>
    <w:link w:val="Style_42"/>
  </w:style>
  <w:style w:styleId="Style_43" w:type="paragraph">
    <w:name w:val="Основной текст + Times New Roman2"/>
    <w:link w:val="Style_43_ch"/>
    <w:rPr>
      <w:rFonts w:ascii="Times New Roman" w:hAnsi="Times New Roman"/>
      <w:spacing w:val="2"/>
      <w:sz w:val="15"/>
      <w:u w:val="none"/>
    </w:rPr>
  </w:style>
  <w:style w:styleId="Style_43_ch" w:type="character">
    <w:name w:val="Основной текст + Times New Roman2"/>
    <w:link w:val="Style_43"/>
    <w:rPr>
      <w:rFonts w:ascii="Times New Roman" w:hAnsi="Times New Roman"/>
      <w:spacing w:val="2"/>
      <w:sz w:val="15"/>
      <w:u w:val="none"/>
    </w:rPr>
  </w:style>
  <w:style w:styleId="Style_44" w:type="paragraph">
    <w:name w:val="toc 8"/>
    <w:next w:val="Style_6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45" w:type="paragraph">
    <w:name w:val="Body Text 2"/>
    <w:basedOn w:val="Style_6"/>
    <w:link w:val="Style_45_ch"/>
    <w:pPr>
      <w:widowControl w:val="0"/>
      <w:ind w:firstLine="720"/>
    </w:pPr>
    <w:rPr>
      <w:sz w:val="18"/>
    </w:rPr>
  </w:style>
  <w:style w:styleId="Style_45_ch" w:type="character">
    <w:name w:val="Body Text 2"/>
    <w:basedOn w:val="Style_6_ch"/>
    <w:link w:val="Style_45"/>
    <w:rPr>
      <w:sz w:val="18"/>
    </w:rPr>
  </w:style>
  <w:style w:styleId="Style_46" w:type="paragraph">
    <w:name w:val="Body Text"/>
    <w:basedOn w:val="Style_6"/>
    <w:link w:val="Style_46_ch"/>
    <w:pPr>
      <w:spacing w:after="120"/>
      <w:ind/>
    </w:pPr>
  </w:style>
  <w:style w:styleId="Style_46_ch" w:type="character">
    <w:name w:val="Body Text"/>
    <w:basedOn w:val="Style_6_ch"/>
    <w:link w:val="Style_46"/>
  </w:style>
  <w:style w:styleId="Style_47" w:type="paragraph">
    <w:name w:val=" Знак Знак Знак Знак"/>
    <w:basedOn w:val="Style_6"/>
    <w:link w:val="Style_47_ch"/>
    <w:pPr>
      <w:spacing w:after="160" w:line="240" w:lineRule="exact"/>
      <w:ind/>
    </w:pPr>
    <w:rPr>
      <w:rFonts w:ascii="Verdana" w:hAnsi="Verdana"/>
    </w:rPr>
  </w:style>
  <w:style w:styleId="Style_47_ch" w:type="character">
    <w:name w:val=" Знак Знак Знак Знак"/>
    <w:basedOn w:val="Style_6_ch"/>
    <w:link w:val="Style_47"/>
    <w:rPr>
      <w:rFonts w:ascii="Verdana" w:hAnsi="Verdana"/>
    </w:rPr>
  </w:style>
  <w:style w:styleId="Style_48" w:type="paragraph">
    <w:name w:val="toc 5"/>
    <w:next w:val="Style_6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Document Map"/>
    <w:basedOn w:val="Style_6"/>
    <w:link w:val="Style_49_ch"/>
    <w:rPr>
      <w:rFonts w:ascii="Tahoma" w:hAnsi="Tahoma"/>
    </w:rPr>
  </w:style>
  <w:style w:styleId="Style_49_ch" w:type="character">
    <w:name w:val="Document Map"/>
    <w:basedOn w:val="Style_6_ch"/>
    <w:link w:val="Style_49"/>
    <w:rPr>
      <w:rFonts w:ascii="Tahoma" w:hAnsi="Tahoma"/>
    </w:rPr>
  </w:style>
  <w:style w:styleId="Style_50" w:type="paragraph">
    <w:name w:val="Normal_17"/>
    <w:link w:val="Style_50_ch"/>
    <w:rPr>
      <w:rFonts w:ascii="Times New Roman" w:hAnsi="Times New Roman"/>
      <w:sz w:val="3"/>
    </w:rPr>
  </w:style>
  <w:style w:styleId="Style_50_ch" w:type="character">
    <w:name w:val="Normal_17"/>
    <w:link w:val="Style_50"/>
    <w:rPr>
      <w:rFonts w:ascii="Times New Roman" w:hAnsi="Times New Roman"/>
      <w:sz w:val="3"/>
    </w:rPr>
  </w:style>
  <w:style w:styleId="Style_4" w:type="paragraph">
    <w:name w:val="header"/>
    <w:basedOn w:val="Style_6"/>
    <w:link w:val="Style_4_ch"/>
    <w:pPr>
      <w:tabs>
        <w:tab w:leader="none" w:pos="4153" w:val="center"/>
        <w:tab w:leader="none" w:pos="8306" w:val="right"/>
      </w:tabs>
      <w:ind/>
    </w:pPr>
  </w:style>
  <w:style w:styleId="Style_4_ch" w:type="character">
    <w:name w:val="header"/>
    <w:basedOn w:val="Style_6_ch"/>
    <w:link w:val="Style_4"/>
  </w:style>
  <w:style w:styleId="Style_51" w:type="paragraph">
    <w:name w:val="Normal (Web)"/>
    <w:basedOn w:val="Style_6"/>
    <w:link w:val="Style_51_ch"/>
    <w:pPr>
      <w:spacing w:afterAutospacing="on" w:beforeAutospacing="on"/>
      <w:ind/>
    </w:pPr>
    <w:rPr>
      <w:sz w:val="24"/>
    </w:rPr>
  </w:style>
  <w:style w:styleId="Style_51_ch" w:type="character">
    <w:name w:val="Normal (Web)"/>
    <w:basedOn w:val="Style_6_ch"/>
    <w:link w:val="Style_51"/>
    <w:rPr>
      <w:sz w:val="24"/>
    </w:rPr>
  </w:style>
  <w:style w:styleId="Style_52" w:type="paragraph">
    <w:name w:val="Subtitle"/>
    <w:next w:val="Style_6"/>
    <w:link w:val="Style_52_ch"/>
    <w:uiPriority w:val="11"/>
    <w:qFormat/>
    <w:rPr>
      <w:rFonts w:ascii="XO Thames" w:hAnsi="XO Thames"/>
      <w:i w:val="1"/>
      <w:color w:val="616161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616161"/>
      <w:sz w:val="24"/>
    </w:rPr>
  </w:style>
  <w:style w:styleId="Style_53" w:type="paragraph">
    <w:name w:val="Body Text 3"/>
    <w:basedOn w:val="Style_6"/>
    <w:link w:val="Style_53_ch"/>
    <w:pPr>
      <w:ind/>
      <w:jc w:val="both"/>
    </w:pPr>
    <w:rPr>
      <w:b w:val="1"/>
      <w:sz w:val="24"/>
    </w:rPr>
  </w:style>
  <w:style w:styleId="Style_53_ch" w:type="character">
    <w:name w:val="Body Text 3"/>
    <w:basedOn w:val="Style_6_ch"/>
    <w:link w:val="Style_53"/>
    <w:rPr>
      <w:b w:val="1"/>
      <w:sz w:val="24"/>
    </w:rPr>
  </w:style>
  <w:style w:styleId="Style_54" w:type="paragraph">
    <w:name w:val="toc 10"/>
    <w:next w:val="Style_6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55" w:type="paragraph">
    <w:name w:val="Style30"/>
    <w:basedOn w:val="Style_6"/>
    <w:link w:val="Style_55_ch"/>
    <w:pPr>
      <w:widowControl w:val="0"/>
      <w:spacing w:line="211" w:lineRule="exact"/>
      <w:ind/>
    </w:pPr>
    <w:rPr>
      <w:sz w:val="24"/>
    </w:rPr>
  </w:style>
  <w:style w:styleId="Style_55_ch" w:type="character">
    <w:name w:val="Style30"/>
    <w:basedOn w:val="Style_6_ch"/>
    <w:link w:val="Style_55"/>
    <w:rPr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b w:val="1"/>
      <w:sz w:val="24"/>
    </w:rPr>
  </w:style>
  <w:style w:styleId="Style_3_ch" w:type="character">
    <w:name w:val="Title"/>
    <w:basedOn w:val="Style_6_ch"/>
    <w:link w:val="Style_3"/>
    <w:rPr>
      <w:b w:val="1"/>
      <w:sz w:val="24"/>
    </w:rPr>
  </w:style>
  <w:style w:styleId="Style_56" w:type="paragraph">
    <w:name w:val="heading 4"/>
    <w:next w:val="Style_6"/>
    <w:link w:val="Style_5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6_ch" w:type="character">
    <w:name w:val="heading 4"/>
    <w:link w:val="Style_56"/>
    <w:rPr>
      <w:rFonts w:ascii="XO Thames" w:hAnsi="XO Thames"/>
      <w:b w:val="1"/>
      <w:color w:val="595959"/>
      <w:sz w:val="26"/>
    </w:rPr>
  </w:style>
  <w:style w:styleId="Style_57" w:type="paragraph">
    <w:name w:val="Balloon Text"/>
    <w:basedOn w:val="Style_6"/>
    <w:link w:val="Style_57_ch"/>
    <w:rPr>
      <w:rFonts w:ascii="Tahoma" w:hAnsi="Tahoma"/>
      <w:sz w:val="16"/>
    </w:rPr>
  </w:style>
  <w:style w:styleId="Style_57_ch" w:type="character">
    <w:name w:val="Balloon Text"/>
    <w:basedOn w:val="Style_6_ch"/>
    <w:link w:val="Style_57"/>
    <w:rPr>
      <w:rFonts w:ascii="Tahoma" w:hAnsi="Tahoma"/>
      <w:sz w:val="16"/>
    </w:rPr>
  </w:style>
  <w:style w:styleId="Style_58" w:type="paragraph">
    <w:name w:val="heading 2"/>
    <w:basedOn w:val="Style_6"/>
    <w:next w:val="Style_6"/>
    <w:link w:val="Style_58_ch"/>
    <w:uiPriority w:val="9"/>
    <w:qFormat/>
    <w:pPr>
      <w:keepNext w:val="1"/>
      <w:ind/>
      <w:jc w:val="both"/>
      <w:outlineLvl w:val="1"/>
    </w:pPr>
    <w:rPr>
      <w:b w:val="1"/>
      <w:sz w:val="22"/>
    </w:rPr>
  </w:style>
  <w:style w:styleId="Style_58_ch" w:type="character">
    <w:name w:val="heading 2"/>
    <w:basedOn w:val="Style_6_ch"/>
    <w:link w:val="Style_58"/>
    <w:rPr>
      <w:b w:val="1"/>
      <w:sz w:val="22"/>
    </w:rPr>
  </w:style>
  <w:style w:default="1" w:styleId="Style_5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Table Grid"/>
    <w:basedOn w:val="Style_5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2023-07-03T07:57:53Z</dcterms:modified>
</cp:coreProperties>
</file>